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378B7" w14:textId="77777777" w:rsidR="003016B8" w:rsidRPr="006311D7" w:rsidRDefault="00D20606" w:rsidP="00DA5970">
      <w:pPr>
        <w:pStyle w:val="doktitel1"/>
        <w:tabs>
          <w:tab w:val="left" w:pos="3402"/>
        </w:tabs>
        <w:rPr>
          <w:rFonts w:cs="Arial"/>
          <w:bCs/>
          <w:sz w:val="52"/>
          <w:szCs w:val="56"/>
        </w:rPr>
      </w:pPr>
      <w:r>
        <w:rPr>
          <w:rFonts w:cs="Arial"/>
          <w:bCs/>
          <w:sz w:val="52"/>
          <w:szCs w:val="56"/>
        </w:rPr>
        <w:t>Name Bündnis</w:t>
      </w:r>
    </w:p>
    <w:p w14:paraId="214AF4CD" w14:textId="77777777" w:rsidR="003016B8" w:rsidRPr="006311D7" w:rsidRDefault="003016B8" w:rsidP="003016B8">
      <w:pPr>
        <w:pStyle w:val="doktitel3"/>
        <w:tabs>
          <w:tab w:val="left" w:pos="3240"/>
        </w:tabs>
        <w:rPr>
          <w:rFonts w:ascii="DIN-Bold" w:hAnsi="DIN-Bold"/>
          <w:bCs/>
        </w:rPr>
      </w:pPr>
    </w:p>
    <w:p w14:paraId="539E1AAA" w14:textId="77777777" w:rsidR="003016B8" w:rsidRPr="006311D7" w:rsidRDefault="009C6A5A" w:rsidP="003016B8">
      <w:pPr>
        <w:pStyle w:val="doktitel3"/>
        <w:tabs>
          <w:tab w:val="left" w:pos="3240"/>
        </w:tabs>
        <w:rPr>
          <w:rFonts w:ascii="DIN-Bold" w:hAnsi="DIN-Bold" w:cs="Arial"/>
          <w:bCs/>
          <w:sz w:val="40"/>
        </w:rPr>
      </w:pPr>
      <w:r w:rsidRPr="006311D7">
        <w:rPr>
          <w:rFonts w:ascii="DIN-Bold" w:hAnsi="DIN-Bold" w:cs="Arial"/>
          <w:bCs/>
          <w:sz w:val="40"/>
        </w:rPr>
        <w:t xml:space="preserve">Teilvorhabenbeschreibung </w:t>
      </w:r>
      <w:r w:rsidR="00D20606">
        <w:rPr>
          <w:rFonts w:ascii="DIN-Bold" w:hAnsi="DIN-Bold" w:cs="Arial"/>
          <w:bCs/>
          <w:sz w:val="40"/>
        </w:rPr>
        <w:t>Name WIR</w:t>
      </w:r>
      <w:r w:rsidR="0068392D">
        <w:rPr>
          <w:rFonts w:ascii="DIN-Bold" w:hAnsi="DIN-Bold" w:cs="Arial"/>
          <w:bCs/>
          <w:sz w:val="40"/>
        </w:rPr>
        <w:t>!</w:t>
      </w:r>
      <w:r w:rsidR="00D20606">
        <w:rPr>
          <w:rFonts w:ascii="DIN-Bold" w:hAnsi="DIN-Bold" w:cs="Arial"/>
          <w:bCs/>
          <w:sz w:val="40"/>
        </w:rPr>
        <w:t>-</w:t>
      </w:r>
      <w:commentRangeStart w:id="0"/>
      <w:r w:rsidR="00D20606">
        <w:rPr>
          <w:rFonts w:ascii="DIN-Bold" w:hAnsi="DIN-Bold" w:cs="Arial"/>
          <w:bCs/>
          <w:sz w:val="40"/>
        </w:rPr>
        <w:t>Bündnis</w:t>
      </w:r>
      <w:commentRangeEnd w:id="0"/>
      <w:r w:rsidR="0068392D">
        <w:rPr>
          <w:rStyle w:val="Kommentarzeichen"/>
          <w:rFonts w:ascii="Arial" w:hAnsi="Arial"/>
        </w:rPr>
        <w:commentReference w:id="0"/>
      </w:r>
      <w:r w:rsidR="00EC090C">
        <w:rPr>
          <w:rFonts w:ascii="DIN-Bold" w:hAnsi="DIN-Bold" w:cs="Arial"/>
          <w:bCs/>
          <w:color w:val="FF0000"/>
          <w:sz w:val="40"/>
          <w:highlight w:val="yellow"/>
        </w:rPr>
        <w:t xml:space="preserve"> </w:t>
      </w:r>
    </w:p>
    <w:p w14:paraId="7371BC74" w14:textId="77777777" w:rsidR="006311D7" w:rsidRPr="00C51F5C" w:rsidRDefault="00C51F5C" w:rsidP="00DA5970">
      <w:pPr>
        <w:pStyle w:val="doktitel3"/>
        <w:tabs>
          <w:tab w:val="left" w:pos="3402"/>
        </w:tabs>
        <w:rPr>
          <w:rFonts w:ascii="Arial" w:hAnsi="Arial" w:cs="Arial"/>
          <w:i/>
          <w:sz w:val="22"/>
          <w:highlight w:val="cyan"/>
        </w:rPr>
      </w:pPr>
      <w:r>
        <w:rPr>
          <w:rFonts w:ascii="Arial" w:hAnsi="Arial" w:cs="Arial"/>
          <w:i/>
          <w:sz w:val="22"/>
          <w:highlight w:val="cyan"/>
        </w:rPr>
        <w:t>(Kennnummer</w:t>
      </w:r>
      <w:r w:rsidRPr="00C51F5C">
        <w:rPr>
          <w:rFonts w:ascii="Arial" w:hAnsi="Arial" w:cs="Arial"/>
          <w:i/>
          <w:sz w:val="22"/>
          <w:highlight w:val="cyan"/>
        </w:rPr>
        <w:t xml:space="preserve"> </w:t>
      </w:r>
      <w:r>
        <w:rPr>
          <w:rFonts w:ascii="Arial" w:hAnsi="Arial" w:cs="Arial"/>
          <w:i/>
          <w:sz w:val="22"/>
          <w:highlight w:val="cyan"/>
        </w:rPr>
        <w:t>gemäß der Partnerüber</w:t>
      </w:r>
      <w:r w:rsidRPr="00C51F5C">
        <w:rPr>
          <w:rFonts w:ascii="Arial" w:hAnsi="Arial" w:cs="Arial"/>
          <w:i/>
          <w:sz w:val="22"/>
          <w:highlight w:val="cyan"/>
        </w:rPr>
        <w:t>sicht aus der Verbundvorhabenbeschreibung</w:t>
      </w:r>
      <w:r>
        <w:rPr>
          <w:rFonts w:ascii="Arial" w:hAnsi="Arial" w:cs="Arial"/>
          <w:i/>
          <w:sz w:val="22"/>
          <w:highlight w:val="cyan"/>
        </w:rPr>
        <w:t>)</w:t>
      </w:r>
    </w:p>
    <w:p w14:paraId="6D57A007" w14:textId="77777777" w:rsidR="006311D7" w:rsidRDefault="006311D7" w:rsidP="00EC4547">
      <w:pPr>
        <w:pStyle w:val="doktitel3"/>
        <w:tabs>
          <w:tab w:val="left" w:pos="3402"/>
        </w:tabs>
        <w:ind w:left="3402" w:hanging="3402"/>
        <w:rPr>
          <w:rFonts w:ascii="DIN-Bold" w:hAnsi="DIN-Bold"/>
          <w:bCs/>
          <w:sz w:val="32"/>
          <w:szCs w:val="32"/>
        </w:rPr>
      </w:pPr>
      <w:r w:rsidRPr="006311D7">
        <w:rPr>
          <w:rFonts w:ascii="DIN-Bold" w:hAnsi="DIN-Bold"/>
          <w:bCs/>
          <w:caps/>
          <w:sz w:val="32"/>
          <w:szCs w:val="32"/>
        </w:rPr>
        <w:t>Thema:</w:t>
      </w:r>
      <w:r w:rsidRPr="006311D7">
        <w:rPr>
          <w:rFonts w:ascii="DIN-Bold" w:hAnsi="DIN-Bold"/>
          <w:bCs/>
        </w:rPr>
        <w:tab/>
      </w:r>
      <w:r w:rsidRPr="00D46B7E">
        <w:rPr>
          <w:rFonts w:ascii="DIN-Bold" w:hAnsi="DIN-Bold"/>
          <w:bCs/>
          <w:color w:val="FF0000"/>
          <w:highlight w:val="yellow"/>
        </w:rPr>
        <w:t>Entwicklung von XXXXXXXXX</w:t>
      </w:r>
      <w:r w:rsidR="00EC4547">
        <w:rPr>
          <w:rFonts w:ascii="DIN-Bold" w:hAnsi="DIN-Bold"/>
          <w:bCs/>
          <w:color w:val="FF0000"/>
        </w:rPr>
        <w:br/>
      </w:r>
      <w:r w:rsidR="00EC4547">
        <w:rPr>
          <w:rFonts w:ascii="DIN-Bold" w:hAnsi="DIN-Bold"/>
          <w:bCs/>
        </w:rPr>
        <w:br/>
      </w:r>
      <w:r w:rsidR="00EC4547">
        <w:rPr>
          <w:rFonts w:ascii="DIN-Bold" w:hAnsi="DIN-Bold"/>
          <w:bCs/>
        </w:rPr>
        <w:br/>
      </w:r>
      <w:r w:rsidR="00EC4547">
        <w:rPr>
          <w:rFonts w:ascii="DIN-Bold" w:hAnsi="DIN-Bold"/>
          <w:bCs/>
        </w:rPr>
        <w:br/>
      </w:r>
      <w:r w:rsidR="00EC4547">
        <w:rPr>
          <w:rFonts w:ascii="DIN-Bold" w:hAnsi="DIN-Bold"/>
          <w:bCs/>
        </w:rPr>
        <w:br/>
      </w:r>
      <w:r w:rsidR="00EC4547">
        <w:rPr>
          <w:rFonts w:ascii="DIN-Bold" w:hAnsi="DIN-Bold"/>
          <w:bCs/>
        </w:rPr>
        <w:br/>
      </w:r>
    </w:p>
    <w:p w14:paraId="55A33057" w14:textId="77777777" w:rsidR="00EC4547" w:rsidRDefault="00EC4547" w:rsidP="00EC4547">
      <w:pPr>
        <w:pStyle w:val="doktitel3"/>
        <w:tabs>
          <w:tab w:val="left" w:pos="3402"/>
        </w:tabs>
        <w:ind w:left="3402" w:hanging="3402"/>
        <w:rPr>
          <w:rFonts w:ascii="DIN-Bold" w:hAnsi="DIN-Bold"/>
          <w:bCs/>
          <w:sz w:val="32"/>
          <w:szCs w:val="32"/>
        </w:rPr>
      </w:pPr>
    </w:p>
    <w:p w14:paraId="708266EC" w14:textId="77777777" w:rsidR="00EC4547" w:rsidRPr="006311D7" w:rsidRDefault="00EC4547" w:rsidP="00EC4547">
      <w:pPr>
        <w:pStyle w:val="doktitel3"/>
        <w:tabs>
          <w:tab w:val="left" w:pos="3402"/>
        </w:tabs>
        <w:ind w:left="3402" w:hanging="3402"/>
        <w:rPr>
          <w:rFonts w:ascii="DIN-Bold" w:hAnsi="DIN-Bold"/>
          <w:bCs/>
          <w:sz w:val="32"/>
          <w:szCs w:val="32"/>
        </w:rPr>
      </w:pPr>
    </w:p>
    <w:p w14:paraId="55B36C76" w14:textId="77777777" w:rsidR="003016B8" w:rsidRDefault="006311D7" w:rsidP="006263EB">
      <w:pPr>
        <w:pStyle w:val="doktitel3"/>
        <w:tabs>
          <w:tab w:val="left" w:pos="3402"/>
        </w:tabs>
        <w:contextualSpacing/>
        <w:rPr>
          <w:rFonts w:ascii="DIN-Bold" w:hAnsi="DIN-Bold"/>
          <w:bCs/>
          <w:color w:val="FF0000"/>
          <w:sz w:val="32"/>
          <w:szCs w:val="32"/>
        </w:rPr>
      </w:pPr>
      <w:r w:rsidRPr="006311D7">
        <w:rPr>
          <w:rFonts w:ascii="DIN-Bold" w:hAnsi="DIN-Bold"/>
          <w:bCs/>
          <w:caps/>
          <w:sz w:val="32"/>
          <w:szCs w:val="32"/>
        </w:rPr>
        <w:t>Vorhabenpartner</w:t>
      </w:r>
      <w:r w:rsidR="003016B8" w:rsidRPr="006311D7">
        <w:rPr>
          <w:rFonts w:ascii="DIN-Bold" w:hAnsi="DIN-Bold"/>
          <w:bCs/>
          <w:caps/>
          <w:sz w:val="32"/>
          <w:szCs w:val="32"/>
        </w:rPr>
        <w:t>:</w:t>
      </w:r>
      <w:r w:rsidR="003016B8" w:rsidRPr="006311D7">
        <w:rPr>
          <w:rFonts w:ascii="DIN-Bold" w:hAnsi="DIN-Bold"/>
          <w:bCs/>
          <w:sz w:val="32"/>
          <w:szCs w:val="32"/>
        </w:rPr>
        <w:tab/>
      </w:r>
      <w:r w:rsidR="0003569A" w:rsidRPr="0003569A">
        <w:rPr>
          <w:rFonts w:ascii="DIN-Bold" w:hAnsi="DIN-Bold"/>
          <w:bCs/>
          <w:color w:val="FF0000"/>
          <w:sz w:val="32"/>
          <w:szCs w:val="32"/>
          <w:highlight w:val="yellow"/>
        </w:rPr>
        <w:t xml:space="preserve">Adresse </w:t>
      </w:r>
    </w:p>
    <w:p w14:paraId="5F54C71A" w14:textId="77777777" w:rsidR="003016B8" w:rsidRDefault="006263EB" w:rsidP="006263EB">
      <w:pPr>
        <w:pStyle w:val="doktitel3"/>
        <w:tabs>
          <w:tab w:val="left" w:pos="3402"/>
        </w:tabs>
        <w:contextualSpacing/>
        <w:rPr>
          <w:rFonts w:ascii="DIN-Bold" w:hAnsi="DIN-Bold"/>
          <w:bCs/>
          <w:color w:val="FF0000"/>
          <w:sz w:val="32"/>
          <w:szCs w:val="32"/>
        </w:rPr>
      </w:pPr>
      <w:r>
        <w:rPr>
          <w:rFonts w:ascii="DIN-Bold" w:hAnsi="DIN-Bold"/>
          <w:bCs/>
          <w:color w:val="FF0000"/>
          <w:sz w:val="32"/>
          <w:szCs w:val="32"/>
        </w:rPr>
        <w:tab/>
        <w:t>….</w:t>
      </w:r>
      <w:r>
        <w:rPr>
          <w:rFonts w:ascii="DIN-Bold" w:hAnsi="DIN-Bold"/>
          <w:bCs/>
          <w:color w:val="FF0000"/>
          <w:sz w:val="32"/>
          <w:szCs w:val="32"/>
        </w:rPr>
        <w:tab/>
      </w:r>
    </w:p>
    <w:p w14:paraId="52672149" w14:textId="77777777" w:rsidR="006263EB" w:rsidRDefault="006263EB" w:rsidP="006263EB">
      <w:pPr>
        <w:pStyle w:val="doktitel3"/>
        <w:tabs>
          <w:tab w:val="left" w:pos="3402"/>
        </w:tabs>
        <w:contextualSpacing/>
        <w:rPr>
          <w:rFonts w:ascii="DIN-Bold" w:hAnsi="DIN-Bold"/>
          <w:bCs/>
          <w:color w:val="FF0000"/>
          <w:sz w:val="32"/>
          <w:szCs w:val="32"/>
        </w:rPr>
      </w:pPr>
      <w:r>
        <w:rPr>
          <w:rFonts w:ascii="DIN-Bold" w:hAnsi="DIN-Bold"/>
          <w:bCs/>
          <w:color w:val="FF0000"/>
          <w:sz w:val="32"/>
          <w:szCs w:val="32"/>
        </w:rPr>
        <w:tab/>
        <w:t>….</w:t>
      </w:r>
    </w:p>
    <w:p w14:paraId="5974DC7D" w14:textId="77777777" w:rsidR="006263EB" w:rsidRPr="006311D7" w:rsidRDefault="006263EB" w:rsidP="006263EB">
      <w:pPr>
        <w:pStyle w:val="doktitel3"/>
        <w:tabs>
          <w:tab w:val="left" w:pos="3402"/>
        </w:tabs>
        <w:contextualSpacing/>
        <w:rPr>
          <w:rFonts w:ascii="DIN-Bold" w:hAnsi="DIN-Bold"/>
          <w:bCs/>
          <w:sz w:val="32"/>
          <w:szCs w:val="32"/>
        </w:rPr>
      </w:pPr>
      <w:r>
        <w:rPr>
          <w:rFonts w:ascii="DIN-Bold" w:hAnsi="DIN-Bold"/>
          <w:bCs/>
          <w:color w:val="FF0000"/>
          <w:sz w:val="32"/>
          <w:szCs w:val="32"/>
        </w:rPr>
        <w:tab/>
      </w:r>
    </w:p>
    <w:p w14:paraId="733B819F" w14:textId="77777777" w:rsidR="003016B8" w:rsidRPr="006311D7" w:rsidRDefault="003016B8" w:rsidP="006311D7">
      <w:pPr>
        <w:pStyle w:val="doktitel3"/>
        <w:tabs>
          <w:tab w:val="left" w:pos="3402"/>
        </w:tabs>
        <w:contextualSpacing/>
        <w:rPr>
          <w:rFonts w:ascii="DIN-Bold" w:hAnsi="DIN-Bold"/>
          <w:bCs/>
          <w:sz w:val="32"/>
          <w:szCs w:val="32"/>
        </w:rPr>
      </w:pPr>
      <w:r w:rsidRPr="006311D7">
        <w:rPr>
          <w:rFonts w:ascii="DIN-Bold" w:hAnsi="DIN-Bold"/>
          <w:bCs/>
          <w:sz w:val="32"/>
          <w:szCs w:val="32"/>
        </w:rPr>
        <w:t>LAUFZEIT:</w:t>
      </w:r>
      <w:r w:rsidRPr="006311D7">
        <w:rPr>
          <w:rFonts w:ascii="DIN-Bold" w:hAnsi="DIN-Bold"/>
          <w:bCs/>
          <w:sz w:val="32"/>
          <w:szCs w:val="32"/>
        </w:rPr>
        <w:tab/>
        <w:t>01.0</w:t>
      </w:r>
      <w:r w:rsidR="00EC090C">
        <w:rPr>
          <w:rFonts w:ascii="DIN-Bold" w:hAnsi="DIN-Bold"/>
          <w:bCs/>
          <w:sz w:val="32"/>
          <w:szCs w:val="32"/>
        </w:rPr>
        <w:t>1.2020</w:t>
      </w:r>
      <w:r w:rsidR="006311D7">
        <w:rPr>
          <w:rFonts w:ascii="DIN-Bold" w:hAnsi="DIN-Bold"/>
          <w:bCs/>
          <w:sz w:val="32"/>
          <w:szCs w:val="32"/>
        </w:rPr>
        <w:t xml:space="preserve"> </w:t>
      </w:r>
      <w:r w:rsidR="0066217C">
        <w:rPr>
          <w:rFonts w:ascii="Arial" w:hAnsi="Arial" w:cs="Arial"/>
          <w:bCs/>
          <w:sz w:val="32"/>
          <w:szCs w:val="32"/>
        </w:rPr>
        <w:t>–</w:t>
      </w:r>
      <w:r w:rsidR="006311D7">
        <w:rPr>
          <w:rFonts w:ascii="Arial" w:hAnsi="Arial" w:cs="Arial"/>
          <w:bCs/>
          <w:sz w:val="32"/>
          <w:szCs w:val="32"/>
        </w:rPr>
        <w:t xml:space="preserve"> </w:t>
      </w:r>
      <w:r w:rsidRPr="006311D7">
        <w:rPr>
          <w:rFonts w:ascii="DIN-Bold" w:hAnsi="DIN-Bold"/>
          <w:bCs/>
          <w:sz w:val="32"/>
          <w:szCs w:val="32"/>
        </w:rPr>
        <w:t>3</w:t>
      </w:r>
      <w:r w:rsidR="0066217C">
        <w:rPr>
          <w:rFonts w:ascii="DIN-Bold" w:hAnsi="DIN-Bold"/>
          <w:bCs/>
          <w:sz w:val="32"/>
          <w:szCs w:val="32"/>
        </w:rPr>
        <w:t>1</w:t>
      </w:r>
      <w:r w:rsidRPr="006311D7">
        <w:rPr>
          <w:rFonts w:ascii="DIN-Bold" w:hAnsi="DIN-Bold"/>
          <w:bCs/>
          <w:sz w:val="32"/>
          <w:szCs w:val="32"/>
        </w:rPr>
        <w:t>.</w:t>
      </w:r>
      <w:r w:rsidR="0066217C">
        <w:rPr>
          <w:rFonts w:ascii="DIN-Bold" w:hAnsi="DIN-Bold"/>
          <w:bCs/>
          <w:sz w:val="32"/>
          <w:szCs w:val="32"/>
        </w:rPr>
        <w:t>12</w:t>
      </w:r>
      <w:r w:rsidRPr="006311D7">
        <w:rPr>
          <w:rFonts w:ascii="DIN-Bold" w:hAnsi="DIN-Bold"/>
          <w:bCs/>
          <w:sz w:val="32"/>
          <w:szCs w:val="32"/>
        </w:rPr>
        <w:t>.20</w:t>
      </w:r>
      <w:r w:rsidR="00EC090C">
        <w:rPr>
          <w:rFonts w:ascii="DIN-Bold" w:hAnsi="DIN-Bold"/>
          <w:bCs/>
          <w:sz w:val="32"/>
          <w:szCs w:val="32"/>
        </w:rPr>
        <w:t>22</w:t>
      </w:r>
    </w:p>
    <w:p w14:paraId="4CE8A546" w14:textId="77777777" w:rsidR="003016B8" w:rsidRPr="006311D7" w:rsidRDefault="003016B8" w:rsidP="006311D7">
      <w:pPr>
        <w:pStyle w:val="doktitel3"/>
        <w:tabs>
          <w:tab w:val="left" w:pos="3240"/>
          <w:tab w:val="left" w:pos="3402"/>
        </w:tabs>
        <w:contextualSpacing/>
        <w:rPr>
          <w:rFonts w:ascii="DIN-Bold" w:hAnsi="DIN-Bold"/>
          <w:bCs/>
          <w:sz w:val="32"/>
          <w:szCs w:val="32"/>
        </w:rPr>
      </w:pPr>
    </w:p>
    <w:p w14:paraId="141959A8" w14:textId="77777777" w:rsidR="003016B8" w:rsidRPr="006311D7" w:rsidRDefault="0003569A" w:rsidP="003641BE">
      <w:pPr>
        <w:pStyle w:val="doktitel3"/>
        <w:tabs>
          <w:tab w:val="left" w:pos="3402"/>
        </w:tabs>
        <w:rPr>
          <w:rFonts w:ascii="DIN-Bold" w:hAnsi="DIN-Bold"/>
          <w:bCs/>
          <w:sz w:val="32"/>
          <w:szCs w:val="32"/>
        </w:rPr>
      </w:pPr>
      <w:r>
        <w:rPr>
          <w:rFonts w:ascii="DIN-Bold" w:hAnsi="DIN-Bold"/>
          <w:bCs/>
          <w:caps/>
          <w:sz w:val="32"/>
          <w:szCs w:val="32"/>
        </w:rPr>
        <w:t>Beantragte</w:t>
      </w:r>
      <w:r>
        <w:rPr>
          <w:rFonts w:ascii="DIN-Bold" w:hAnsi="DIN-Bold"/>
          <w:bCs/>
          <w:caps/>
          <w:sz w:val="32"/>
          <w:szCs w:val="32"/>
        </w:rPr>
        <w:br/>
        <w:t>Förderung:</w:t>
      </w:r>
      <w:r w:rsidR="003016B8" w:rsidRPr="006311D7">
        <w:rPr>
          <w:rFonts w:ascii="DIN-Bold" w:hAnsi="DIN-Bold"/>
          <w:bCs/>
          <w:sz w:val="32"/>
          <w:szCs w:val="32"/>
        </w:rPr>
        <w:tab/>
      </w:r>
      <w:r w:rsidR="00DA5970">
        <w:rPr>
          <w:rFonts w:ascii="DIN-Bold" w:hAnsi="DIN-Bold"/>
          <w:bCs/>
          <w:color w:val="FF0000"/>
          <w:sz w:val="32"/>
          <w:szCs w:val="32"/>
        </w:rPr>
        <w:t>xx.xxxx</w:t>
      </w:r>
      <w:r w:rsidR="006263EB">
        <w:rPr>
          <w:rFonts w:ascii="DIN-Bold" w:hAnsi="DIN-Bold"/>
          <w:bCs/>
          <w:sz w:val="32"/>
          <w:szCs w:val="32"/>
        </w:rPr>
        <w:t xml:space="preserve"> </w:t>
      </w:r>
      <w:r w:rsidR="003016B8" w:rsidRPr="006311D7">
        <w:rPr>
          <w:rFonts w:ascii="DIN-Bold" w:hAnsi="DIN-Bold"/>
          <w:bCs/>
          <w:sz w:val="32"/>
          <w:szCs w:val="32"/>
        </w:rPr>
        <w:t>Euro</w:t>
      </w:r>
    </w:p>
    <w:p w14:paraId="2B9132BC" w14:textId="77777777" w:rsidR="003016B8" w:rsidRDefault="003016B8" w:rsidP="003016B8">
      <w:pPr>
        <w:pStyle w:val="doktitel3"/>
        <w:tabs>
          <w:tab w:val="left" w:pos="3240"/>
        </w:tabs>
        <w:contextualSpacing/>
        <w:rPr>
          <w:rFonts w:ascii="DIN-Bold" w:hAnsi="DIN-Bold"/>
          <w:bCs/>
          <w:sz w:val="32"/>
          <w:szCs w:val="32"/>
        </w:rPr>
      </w:pPr>
    </w:p>
    <w:p w14:paraId="7C5432AE" w14:textId="77777777" w:rsidR="006311D7" w:rsidRDefault="006311D7" w:rsidP="003016B8">
      <w:pPr>
        <w:pStyle w:val="doktitel3"/>
        <w:tabs>
          <w:tab w:val="left" w:pos="3240"/>
        </w:tabs>
        <w:contextualSpacing/>
        <w:rPr>
          <w:rFonts w:ascii="DIN-Bold" w:hAnsi="DIN-Bold"/>
          <w:bCs/>
          <w:sz w:val="32"/>
          <w:szCs w:val="32"/>
        </w:rPr>
      </w:pPr>
    </w:p>
    <w:p w14:paraId="45293BFD" w14:textId="77777777" w:rsidR="00156D25" w:rsidRDefault="00EC090C" w:rsidP="00D46B7E">
      <w:pPr>
        <w:pStyle w:val="doktitel3"/>
        <w:tabs>
          <w:tab w:val="left" w:pos="3240"/>
        </w:tabs>
        <w:contextualSpacing/>
        <w:rPr>
          <w:rFonts w:cs="Arial"/>
          <w:b/>
          <w:sz w:val="22"/>
          <w:szCs w:val="22"/>
        </w:rPr>
      </w:pPr>
      <w:r>
        <w:rPr>
          <w:rFonts w:ascii="DIN-Bold" w:hAnsi="DIN-Bold"/>
          <w:bCs/>
          <w:sz w:val="32"/>
          <w:szCs w:val="32"/>
        </w:rPr>
        <w:t>Ort, Datum</w:t>
      </w:r>
      <w:r w:rsidR="00156D25">
        <w:rPr>
          <w:rFonts w:cs="Arial"/>
          <w:b/>
          <w:sz w:val="22"/>
          <w:szCs w:val="22"/>
        </w:rPr>
        <w:br w:type="page"/>
      </w:r>
    </w:p>
    <w:p w14:paraId="59EF3FA3" w14:textId="77777777" w:rsidR="002E5B02" w:rsidRPr="00DA5970" w:rsidRDefault="002E5B02" w:rsidP="001A434B">
      <w:pPr>
        <w:spacing w:line="240" w:lineRule="auto"/>
        <w:contextualSpacing/>
        <w:jc w:val="left"/>
        <w:rPr>
          <w:rFonts w:cs="Arial"/>
          <w:b/>
          <w:sz w:val="24"/>
          <w:szCs w:val="28"/>
        </w:rPr>
      </w:pPr>
      <w:r w:rsidRPr="00DA5970">
        <w:rPr>
          <w:rFonts w:cs="Arial"/>
          <w:b/>
          <w:sz w:val="28"/>
          <w:szCs w:val="28"/>
        </w:rPr>
        <w:lastRenderedPageBreak/>
        <w:t>Inhalt</w:t>
      </w:r>
    </w:p>
    <w:p w14:paraId="4A692B2D" w14:textId="77777777" w:rsidR="009872B2" w:rsidRDefault="006A6BF7" w:rsidP="00DA5970">
      <w:pPr>
        <w:pStyle w:val="Verzeichnis1"/>
        <w:rPr>
          <w:rFonts w:asciiTheme="minorHAnsi" w:eastAsiaTheme="minorEastAsia" w:hAnsiTheme="minorHAnsi" w:cstheme="minorBidi"/>
          <w:szCs w:val="22"/>
          <w:lang w:val="en-US" w:eastAsia="en-US"/>
        </w:rPr>
      </w:pPr>
      <w:r w:rsidRPr="00F01232">
        <w:rPr>
          <w:rFonts w:cs="Arial"/>
        </w:rPr>
        <w:fldChar w:fldCharType="begin"/>
      </w:r>
      <w:r w:rsidR="002E5B02" w:rsidRPr="00F01232">
        <w:rPr>
          <w:rFonts w:cs="Arial"/>
        </w:rPr>
        <w:instrText xml:space="preserve"> TOC \o "1-3" \h \z \u </w:instrText>
      </w:r>
      <w:r w:rsidRPr="00F01232">
        <w:rPr>
          <w:rFonts w:cs="Arial"/>
        </w:rPr>
        <w:fldChar w:fldCharType="separate"/>
      </w:r>
      <w:hyperlink w:anchor="_Toc391399005" w:history="1">
        <w:r w:rsidR="009872B2" w:rsidRPr="00670139">
          <w:rPr>
            <w:rStyle w:val="Hyperlink"/>
            <w14:scene3d>
              <w14:camera w14:prst="orthographicFront"/>
              <w14:lightRig w14:rig="threePt" w14:dir="t">
                <w14:rot w14:lat="0" w14:lon="0" w14:rev="0"/>
              </w14:lightRig>
            </w14:scene3d>
          </w:rPr>
          <w:t>1</w:t>
        </w:r>
        <w:r w:rsidR="009872B2" w:rsidRPr="00DA5970">
          <w:rPr>
            <w:rFonts w:asciiTheme="minorHAnsi" w:eastAsiaTheme="minorEastAsia" w:hAnsiTheme="minorHAnsi" w:cstheme="minorBidi"/>
            <w:szCs w:val="22"/>
            <w:lang w:eastAsia="en-US"/>
          </w:rPr>
          <w:tab/>
        </w:r>
        <w:r w:rsidR="009872B2" w:rsidRPr="00670139">
          <w:rPr>
            <w:rStyle w:val="Hyperlink"/>
          </w:rPr>
          <w:t>Ziel</w:t>
        </w:r>
        <w:r w:rsidR="009872B2">
          <w:rPr>
            <w:webHidden/>
          </w:rPr>
          <w:tab/>
        </w:r>
        <w:r w:rsidR="009872B2">
          <w:rPr>
            <w:webHidden/>
          </w:rPr>
          <w:fldChar w:fldCharType="begin"/>
        </w:r>
        <w:r w:rsidR="009872B2">
          <w:rPr>
            <w:webHidden/>
          </w:rPr>
          <w:instrText xml:space="preserve"> PAGEREF _Toc391399005 \h </w:instrText>
        </w:r>
        <w:r w:rsidR="009872B2">
          <w:rPr>
            <w:webHidden/>
          </w:rPr>
        </w:r>
        <w:r w:rsidR="009872B2">
          <w:rPr>
            <w:webHidden/>
          </w:rPr>
          <w:fldChar w:fldCharType="separate"/>
        </w:r>
        <w:r w:rsidR="009872B2">
          <w:rPr>
            <w:webHidden/>
          </w:rPr>
          <w:t>2</w:t>
        </w:r>
        <w:r w:rsidR="009872B2">
          <w:rPr>
            <w:webHidden/>
          </w:rPr>
          <w:fldChar w:fldCharType="end"/>
        </w:r>
      </w:hyperlink>
    </w:p>
    <w:p w14:paraId="3FAA4AD1" w14:textId="77777777" w:rsidR="009872B2" w:rsidRDefault="0068392D" w:rsidP="00EC4547">
      <w:pPr>
        <w:pStyle w:val="Verzeichnis2"/>
        <w:rPr>
          <w:rFonts w:asciiTheme="minorHAnsi" w:eastAsiaTheme="minorEastAsia" w:hAnsiTheme="minorHAnsi" w:cstheme="minorBidi"/>
          <w:noProof/>
          <w:szCs w:val="22"/>
          <w:lang w:val="en-US" w:eastAsia="en-US"/>
        </w:rPr>
      </w:pPr>
      <w:hyperlink w:anchor="_Toc391399006" w:history="1">
        <w:r w:rsidR="009872B2" w:rsidRPr="00670139">
          <w:rPr>
            <w:rStyle w:val="Hyperlink"/>
            <w:noProof/>
          </w:rPr>
          <w:t>1.1</w:t>
        </w:r>
        <w:r w:rsidR="009872B2">
          <w:rPr>
            <w:rFonts w:asciiTheme="minorHAnsi" w:eastAsiaTheme="minorEastAsia" w:hAnsiTheme="minorHAnsi" w:cstheme="minorBidi"/>
            <w:noProof/>
            <w:szCs w:val="22"/>
            <w:lang w:val="en-US" w:eastAsia="en-US"/>
          </w:rPr>
          <w:tab/>
        </w:r>
        <w:r w:rsidR="009872B2" w:rsidRPr="00670139">
          <w:rPr>
            <w:rStyle w:val="Hyperlink"/>
            <w:noProof/>
          </w:rPr>
          <w:t>Gesamtziel des Teilvorhabens</w:t>
        </w:r>
        <w:r w:rsidR="009872B2">
          <w:rPr>
            <w:noProof/>
            <w:webHidden/>
          </w:rPr>
          <w:tab/>
        </w:r>
        <w:r w:rsidR="009872B2">
          <w:rPr>
            <w:noProof/>
            <w:webHidden/>
          </w:rPr>
          <w:fldChar w:fldCharType="begin"/>
        </w:r>
        <w:r w:rsidR="009872B2">
          <w:rPr>
            <w:noProof/>
            <w:webHidden/>
          </w:rPr>
          <w:instrText xml:space="preserve"> PAGEREF _Toc391399006 \h </w:instrText>
        </w:r>
        <w:r w:rsidR="009872B2">
          <w:rPr>
            <w:noProof/>
            <w:webHidden/>
          </w:rPr>
        </w:r>
        <w:r w:rsidR="009872B2">
          <w:rPr>
            <w:noProof/>
            <w:webHidden/>
          </w:rPr>
          <w:fldChar w:fldCharType="separate"/>
        </w:r>
        <w:r w:rsidR="009872B2">
          <w:rPr>
            <w:noProof/>
            <w:webHidden/>
          </w:rPr>
          <w:t>2</w:t>
        </w:r>
        <w:r w:rsidR="009872B2">
          <w:rPr>
            <w:noProof/>
            <w:webHidden/>
          </w:rPr>
          <w:fldChar w:fldCharType="end"/>
        </w:r>
      </w:hyperlink>
    </w:p>
    <w:p w14:paraId="03051C3B" w14:textId="77777777" w:rsidR="009872B2" w:rsidRDefault="0068392D" w:rsidP="00EC4547">
      <w:pPr>
        <w:pStyle w:val="Verzeichnis2"/>
        <w:rPr>
          <w:rFonts w:asciiTheme="minorHAnsi" w:eastAsiaTheme="minorEastAsia" w:hAnsiTheme="minorHAnsi" w:cstheme="minorBidi"/>
          <w:noProof/>
          <w:szCs w:val="22"/>
          <w:lang w:val="en-US" w:eastAsia="en-US"/>
        </w:rPr>
      </w:pPr>
      <w:hyperlink w:anchor="_Toc391399007" w:history="1">
        <w:r w:rsidR="009872B2" w:rsidRPr="00670139">
          <w:rPr>
            <w:rStyle w:val="Hyperlink"/>
            <w:noProof/>
          </w:rPr>
          <w:t>1.2</w:t>
        </w:r>
        <w:r w:rsidR="009872B2">
          <w:rPr>
            <w:rFonts w:asciiTheme="minorHAnsi" w:eastAsiaTheme="minorEastAsia" w:hAnsiTheme="minorHAnsi" w:cstheme="minorBidi"/>
            <w:noProof/>
            <w:szCs w:val="22"/>
            <w:lang w:val="en-US" w:eastAsia="en-US"/>
          </w:rPr>
          <w:tab/>
        </w:r>
        <w:r w:rsidR="009872B2" w:rsidRPr="00670139">
          <w:rPr>
            <w:rStyle w:val="Hyperlink"/>
            <w:noProof/>
          </w:rPr>
          <w:t>Bezug des Vorhabens zu den förderpolitischen Zielen</w:t>
        </w:r>
        <w:r w:rsidR="009872B2">
          <w:rPr>
            <w:noProof/>
            <w:webHidden/>
          </w:rPr>
          <w:tab/>
        </w:r>
        <w:r w:rsidR="009872B2">
          <w:rPr>
            <w:noProof/>
            <w:webHidden/>
          </w:rPr>
          <w:fldChar w:fldCharType="begin"/>
        </w:r>
        <w:r w:rsidR="009872B2">
          <w:rPr>
            <w:noProof/>
            <w:webHidden/>
          </w:rPr>
          <w:instrText xml:space="preserve"> PAGEREF _Toc391399007 \h </w:instrText>
        </w:r>
        <w:r w:rsidR="009872B2">
          <w:rPr>
            <w:noProof/>
            <w:webHidden/>
          </w:rPr>
        </w:r>
        <w:r w:rsidR="009872B2">
          <w:rPr>
            <w:noProof/>
            <w:webHidden/>
          </w:rPr>
          <w:fldChar w:fldCharType="separate"/>
        </w:r>
        <w:r w:rsidR="009872B2">
          <w:rPr>
            <w:noProof/>
            <w:webHidden/>
          </w:rPr>
          <w:t>2</w:t>
        </w:r>
        <w:r w:rsidR="009872B2">
          <w:rPr>
            <w:noProof/>
            <w:webHidden/>
          </w:rPr>
          <w:fldChar w:fldCharType="end"/>
        </w:r>
      </w:hyperlink>
    </w:p>
    <w:p w14:paraId="7618B0E9" w14:textId="77777777" w:rsidR="009872B2" w:rsidRDefault="0068392D" w:rsidP="00EC4547">
      <w:pPr>
        <w:pStyle w:val="Verzeichnis2"/>
        <w:rPr>
          <w:rFonts w:asciiTheme="minorHAnsi" w:eastAsiaTheme="minorEastAsia" w:hAnsiTheme="minorHAnsi" w:cstheme="minorBidi"/>
          <w:noProof/>
          <w:szCs w:val="22"/>
          <w:lang w:val="en-US" w:eastAsia="en-US"/>
        </w:rPr>
      </w:pPr>
      <w:hyperlink w:anchor="_Toc391399008" w:history="1">
        <w:r w:rsidR="009872B2" w:rsidRPr="00670139">
          <w:rPr>
            <w:rStyle w:val="Hyperlink"/>
            <w:noProof/>
          </w:rPr>
          <w:t>1.3</w:t>
        </w:r>
        <w:r w:rsidR="009872B2">
          <w:rPr>
            <w:rFonts w:asciiTheme="minorHAnsi" w:eastAsiaTheme="minorEastAsia" w:hAnsiTheme="minorHAnsi" w:cstheme="minorBidi"/>
            <w:noProof/>
            <w:szCs w:val="22"/>
            <w:lang w:val="en-US" w:eastAsia="en-US"/>
          </w:rPr>
          <w:tab/>
        </w:r>
        <w:r w:rsidR="009872B2" w:rsidRPr="00670139">
          <w:rPr>
            <w:rStyle w:val="Hyperlink"/>
            <w:noProof/>
          </w:rPr>
          <w:t>Wissenschaftliche und/oder technische Arbeitsziele</w:t>
        </w:r>
        <w:r w:rsidR="009872B2">
          <w:rPr>
            <w:noProof/>
            <w:webHidden/>
          </w:rPr>
          <w:tab/>
        </w:r>
        <w:r w:rsidR="009872B2">
          <w:rPr>
            <w:noProof/>
            <w:webHidden/>
          </w:rPr>
          <w:fldChar w:fldCharType="begin"/>
        </w:r>
        <w:r w:rsidR="009872B2">
          <w:rPr>
            <w:noProof/>
            <w:webHidden/>
          </w:rPr>
          <w:instrText xml:space="preserve"> PAGEREF _Toc391399008 \h </w:instrText>
        </w:r>
        <w:r w:rsidR="009872B2">
          <w:rPr>
            <w:noProof/>
            <w:webHidden/>
          </w:rPr>
        </w:r>
        <w:r w:rsidR="009872B2">
          <w:rPr>
            <w:noProof/>
            <w:webHidden/>
          </w:rPr>
          <w:fldChar w:fldCharType="separate"/>
        </w:r>
        <w:r w:rsidR="009872B2">
          <w:rPr>
            <w:noProof/>
            <w:webHidden/>
          </w:rPr>
          <w:t>2</w:t>
        </w:r>
        <w:r w:rsidR="009872B2">
          <w:rPr>
            <w:noProof/>
            <w:webHidden/>
          </w:rPr>
          <w:fldChar w:fldCharType="end"/>
        </w:r>
      </w:hyperlink>
    </w:p>
    <w:p w14:paraId="2C47E4AB" w14:textId="77777777" w:rsidR="009872B2" w:rsidRDefault="0068392D" w:rsidP="00DA5970">
      <w:pPr>
        <w:pStyle w:val="Verzeichnis1"/>
        <w:rPr>
          <w:rFonts w:asciiTheme="minorHAnsi" w:eastAsiaTheme="minorEastAsia" w:hAnsiTheme="minorHAnsi" w:cstheme="minorBidi"/>
          <w:szCs w:val="22"/>
          <w:lang w:val="en-US" w:eastAsia="en-US"/>
        </w:rPr>
      </w:pPr>
      <w:hyperlink w:anchor="_Toc391399009" w:history="1">
        <w:r w:rsidR="009872B2" w:rsidRPr="00670139">
          <w:rPr>
            <w:rStyle w:val="Hyperlink"/>
            <w14:scene3d>
              <w14:camera w14:prst="orthographicFront"/>
              <w14:lightRig w14:rig="threePt" w14:dir="t">
                <w14:rot w14:lat="0" w14:lon="0" w14:rev="0"/>
              </w14:lightRig>
            </w14:scene3d>
          </w:rPr>
          <w:t>2</w:t>
        </w:r>
        <w:r w:rsidR="009872B2">
          <w:rPr>
            <w:rFonts w:asciiTheme="minorHAnsi" w:eastAsiaTheme="minorEastAsia" w:hAnsiTheme="minorHAnsi" w:cstheme="minorBidi"/>
            <w:szCs w:val="22"/>
            <w:lang w:val="en-US" w:eastAsia="en-US"/>
          </w:rPr>
          <w:tab/>
        </w:r>
        <w:r w:rsidR="009872B2" w:rsidRPr="00670139">
          <w:rPr>
            <w:rStyle w:val="Hyperlink"/>
          </w:rPr>
          <w:t>Stand der Wissenschaft und Technik; bisherige Arbeiten</w:t>
        </w:r>
        <w:r w:rsidR="009872B2">
          <w:rPr>
            <w:webHidden/>
          </w:rPr>
          <w:tab/>
        </w:r>
        <w:r w:rsidR="009872B2">
          <w:rPr>
            <w:webHidden/>
          </w:rPr>
          <w:fldChar w:fldCharType="begin"/>
        </w:r>
        <w:r w:rsidR="009872B2">
          <w:rPr>
            <w:webHidden/>
          </w:rPr>
          <w:instrText xml:space="preserve"> PAGEREF _Toc391399009 \h </w:instrText>
        </w:r>
        <w:r w:rsidR="009872B2">
          <w:rPr>
            <w:webHidden/>
          </w:rPr>
        </w:r>
        <w:r w:rsidR="009872B2">
          <w:rPr>
            <w:webHidden/>
          </w:rPr>
          <w:fldChar w:fldCharType="separate"/>
        </w:r>
        <w:r w:rsidR="009872B2">
          <w:rPr>
            <w:webHidden/>
          </w:rPr>
          <w:t>2</w:t>
        </w:r>
        <w:r w:rsidR="009872B2">
          <w:rPr>
            <w:webHidden/>
          </w:rPr>
          <w:fldChar w:fldCharType="end"/>
        </w:r>
      </w:hyperlink>
    </w:p>
    <w:p w14:paraId="5D1C2EA3" w14:textId="77777777" w:rsidR="009872B2" w:rsidRDefault="0068392D" w:rsidP="00EC4547">
      <w:pPr>
        <w:pStyle w:val="Verzeichnis2"/>
        <w:rPr>
          <w:rFonts w:asciiTheme="minorHAnsi" w:eastAsiaTheme="minorEastAsia" w:hAnsiTheme="minorHAnsi" w:cstheme="minorBidi"/>
          <w:noProof/>
          <w:szCs w:val="22"/>
          <w:lang w:val="en-US" w:eastAsia="en-US"/>
        </w:rPr>
      </w:pPr>
      <w:hyperlink w:anchor="_Toc391399010" w:history="1">
        <w:r w:rsidR="009872B2" w:rsidRPr="00670139">
          <w:rPr>
            <w:rStyle w:val="Hyperlink"/>
            <w:noProof/>
          </w:rPr>
          <w:t>2.1</w:t>
        </w:r>
        <w:r w:rsidR="009872B2">
          <w:rPr>
            <w:rFonts w:asciiTheme="minorHAnsi" w:eastAsiaTheme="minorEastAsia" w:hAnsiTheme="minorHAnsi" w:cstheme="minorBidi"/>
            <w:noProof/>
            <w:szCs w:val="22"/>
            <w:lang w:val="en-US" w:eastAsia="en-US"/>
          </w:rPr>
          <w:tab/>
        </w:r>
        <w:r w:rsidR="009872B2" w:rsidRPr="00670139">
          <w:rPr>
            <w:rStyle w:val="Hyperlink"/>
            <w:noProof/>
          </w:rPr>
          <w:t>Stand der Wissenschaft und Technik</w:t>
        </w:r>
        <w:r w:rsidR="009872B2">
          <w:rPr>
            <w:noProof/>
            <w:webHidden/>
          </w:rPr>
          <w:tab/>
        </w:r>
        <w:r w:rsidR="009872B2">
          <w:rPr>
            <w:noProof/>
            <w:webHidden/>
          </w:rPr>
          <w:fldChar w:fldCharType="begin"/>
        </w:r>
        <w:r w:rsidR="009872B2">
          <w:rPr>
            <w:noProof/>
            <w:webHidden/>
          </w:rPr>
          <w:instrText xml:space="preserve"> PAGEREF _Toc391399010 \h </w:instrText>
        </w:r>
        <w:r w:rsidR="009872B2">
          <w:rPr>
            <w:noProof/>
            <w:webHidden/>
          </w:rPr>
        </w:r>
        <w:r w:rsidR="009872B2">
          <w:rPr>
            <w:noProof/>
            <w:webHidden/>
          </w:rPr>
          <w:fldChar w:fldCharType="separate"/>
        </w:r>
        <w:r w:rsidR="009872B2">
          <w:rPr>
            <w:noProof/>
            <w:webHidden/>
          </w:rPr>
          <w:t>2</w:t>
        </w:r>
        <w:r w:rsidR="009872B2">
          <w:rPr>
            <w:noProof/>
            <w:webHidden/>
          </w:rPr>
          <w:fldChar w:fldCharType="end"/>
        </w:r>
      </w:hyperlink>
    </w:p>
    <w:p w14:paraId="1D361E1A" w14:textId="77777777" w:rsidR="009872B2" w:rsidRDefault="0068392D" w:rsidP="00EC4547">
      <w:pPr>
        <w:pStyle w:val="Verzeichnis2"/>
        <w:rPr>
          <w:rFonts w:asciiTheme="minorHAnsi" w:eastAsiaTheme="minorEastAsia" w:hAnsiTheme="minorHAnsi" w:cstheme="minorBidi"/>
          <w:noProof/>
          <w:szCs w:val="22"/>
          <w:lang w:val="en-US" w:eastAsia="en-US"/>
        </w:rPr>
      </w:pPr>
      <w:hyperlink w:anchor="_Toc391399011" w:history="1">
        <w:r w:rsidR="009872B2" w:rsidRPr="00670139">
          <w:rPr>
            <w:rStyle w:val="Hyperlink"/>
            <w:noProof/>
          </w:rPr>
          <w:t>2.2</w:t>
        </w:r>
        <w:r w:rsidR="009872B2">
          <w:rPr>
            <w:rFonts w:asciiTheme="minorHAnsi" w:eastAsiaTheme="minorEastAsia" w:hAnsiTheme="minorHAnsi" w:cstheme="minorBidi"/>
            <w:noProof/>
            <w:szCs w:val="22"/>
            <w:lang w:val="en-US" w:eastAsia="en-US"/>
          </w:rPr>
          <w:tab/>
        </w:r>
        <w:r w:rsidR="009872B2" w:rsidRPr="00670139">
          <w:rPr>
            <w:rStyle w:val="Hyperlink"/>
            <w:noProof/>
          </w:rPr>
          <w:t>Bisherige Arbeiten der Antragsteller</w:t>
        </w:r>
        <w:r w:rsidR="009872B2">
          <w:rPr>
            <w:noProof/>
            <w:webHidden/>
          </w:rPr>
          <w:tab/>
        </w:r>
        <w:r w:rsidR="009872B2">
          <w:rPr>
            <w:noProof/>
            <w:webHidden/>
          </w:rPr>
          <w:fldChar w:fldCharType="begin"/>
        </w:r>
        <w:r w:rsidR="009872B2">
          <w:rPr>
            <w:noProof/>
            <w:webHidden/>
          </w:rPr>
          <w:instrText xml:space="preserve"> PAGEREF _Toc391399011 \h </w:instrText>
        </w:r>
        <w:r w:rsidR="009872B2">
          <w:rPr>
            <w:noProof/>
            <w:webHidden/>
          </w:rPr>
        </w:r>
        <w:r w:rsidR="009872B2">
          <w:rPr>
            <w:noProof/>
            <w:webHidden/>
          </w:rPr>
          <w:fldChar w:fldCharType="separate"/>
        </w:r>
        <w:r w:rsidR="009872B2">
          <w:rPr>
            <w:noProof/>
            <w:webHidden/>
          </w:rPr>
          <w:t>2</w:t>
        </w:r>
        <w:r w:rsidR="009872B2">
          <w:rPr>
            <w:noProof/>
            <w:webHidden/>
          </w:rPr>
          <w:fldChar w:fldCharType="end"/>
        </w:r>
      </w:hyperlink>
    </w:p>
    <w:p w14:paraId="402D7ABA" w14:textId="77777777" w:rsidR="009872B2" w:rsidRDefault="0068392D" w:rsidP="00DA5970">
      <w:pPr>
        <w:pStyle w:val="Verzeichnis1"/>
        <w:rPr>
          <w:rFonts w:asciiTheme="minorHAnsi" w:eastAsiaTheme="minorEastAsia" w:hAnsiTheme="minorHAnsi" w:cstheme="minorBidi"/>
          <w:szCs w:val="22"/>
          <w:lang w:val="en-US" w:eastAsia="en-US"/>
        </w:rPr>
      </w:pPr>
      <w:hyperlink w:anchor="_Toc391399012" w:history="1">
        <w:r w:rsidR="009872B2" w:rsidRPr="00670139">
          <w:rPr>
            <w:rStyle w:val="Hyperlink"/>
            <w14:scene3d>
              <w14:camera w14:prst="orthographicFront"/>
              <w14:lightRig w14:rig="threePt" w14:dir="t">
                <w14:rot w14:lat="0" w14:lon="0" w14:rev="0"/>
              </w14:lightRig>
            </w14:scene3d>
          </w:rPr>
          <w:t>3</w:t>
        </w:r>
        <w:r w:rsidR="009872B2">
          <w:rPr>
            <w:rFonts w:asciiTheme="minorHAnsi" w:eastAsiaTheme="minorEastAsia" w:hAnsiTheme="minorHAnsi" w:cstheme="minorBidi"/>
            <w:szCs w:val="22"/>
            <w:lang w:val="en-US" w:eastAsia="en-US"/>
          </w:rPr>
          <w:tab/>
        </w:r>
        <w:r w:rsidR="009872B2" w:rsidRPr="00670139">
          <w:rPr>
            <w:rStyle w:val="Hyperlink"/>
          </w:rPr>
          <w:t>Ausführliche Beschreibung des Arbeitsplans</w:t>
        </w:r>
        <w:r w:rsidR="009872B2">
          <w:rPr>
            <w:webHidden/>
          </w:rPr>
          <w:tab/>
        </w:r>
        <w:r w:rsidR="009872B2">
          <w:rPr>
            <w:webHidden/>
          </w:rPr>
          <w:fldChar w:fldCharType="begin"/>
        </w:r>
        <w:r w:rsidR="009872B2">
          <w:rPr>
            <w:webHidden/>
          </w:rPr>
          <w:instrText xml:space="preserve"> PAGEREF _Toc391399012 \h </w:instrText>
        </w:r>
        <w:r w:rsidR="009872B2">
          <w:rPr>
            <w:webHidden/>
          </w:rPr>
        </w:r>
        <w:r w:rsidR="009872B2">
          <w:rPr>
            <w:webHidden/>
          </w:rPr>
          <w:fldChar w:fldCharType="separate"/>
        </w:r>
        <w:r w:rsidR="009872B2">
          <w:rPr>
            <w:webHidden/>
          </w:rPr>
          <w:t>3</w:t>
        </w:r>
        <w:r w:rsidR="009872B2">
          <w:rPr>
            <w:webHidden/>
          </w:rPr>
          <w:fldChar w:fldCharType="end"/>
        </w:r>
      </w:hyperlink>
    </w:p>
    <w:p w14:paraId="2BC9FCA6" w14:textId="77777777" w:rsidR="009872B2" w:rsidRDefault="0068392D" w:rsidP="00EC4547">
      <w:pPr>
        <w:pStyle w:val="Verzeichnis2"/>
        <w:rPr>
          <w:rFonts w:asciiTheme="minorHAnsi" w:eastAsiaTheme="minorEastAsia" w:hAnsiTheme="minorHAnsi" w:cstheme="minorBidi"/>
          <w:noProof/>
          <w:szCs w:val="22"/>
          <w:lang w:val="en-US" w:eastAsia="en-US"/>
        </w:rPr>
      </w:pPr>
      <w:hyperlink w:anchor="_Toc391399013" w:history="1">
        <w:r w:rsidR="009872B2" w:rsidRPr="00670139">
          <w:rPr>
            <w:rStyle w:val="Hyperlink"/>
            <w:noProof/>
          </w:rPr>
          <w:t>3.1</w:t>
        </w:r>
        <w:r w:rsidR="009872B2">
          <w:rPr>
            <w:rFonts w:asciiTheme="minorHAnsi" w:eastAsiaTheme="minorEastAsia" w:hAnsiTheme="minorHAnsi" w:cstheme="minorBidi"/>
            <w:noProof/>
            <w:szCs w:val="22"/>
            <w:lang w:val="en-US" w:eastAsia="en-US"/>
          </w:rPr>
          <w:tab/>
        </w:r>
        <w:r w:rsidR="009872B2" w:rsidRPr="00670139">
          <w:rPr>
            <w:rStyle w:val="Hyperlink"/>
            <w:noProof/>
          </w:rPr>
          <w:t>Vorhabenbezogene Ressourcenplanung</w:t>
        </w:r>
        <w:r w:rsidR="009872B2">
          <w:rPr>
            <w:noProof/>
            <w:webHidden/>
          </w:rPr>
          <w:tab/>
        </w:r>
        <w:r w:rsidR="009872B2">
          <w:rPr>
            <w:noProof/>
            <w:webHidden/>
          </w:rPr>
          <w:fldChar w:fldCharType="begin"/>
        </w:r>
        <w:r w:rsidR="009872B2">
          <w:rPr>
            <w:noProof/>
            <w:webHidden/>
          </w:rPr>
          <w:instrText xml:space="preserve"> PAGEREF _Toc391399013 \h </w:instrText>
        </w:r>
        <w:r w:rsidR="009872B2">
          <w:rPr>
            <w:noProof/>
            <w:webHidden/>
          </w:rPr>
        </w:r>
        <w:r w:rsidR="009872B2">
          <w:rPr>
            <w:noProof/>
            <w:webHidden/>
          </w:rPr>
          <w:fldChar w:fldCharType="separate"/>
        </w:r>
        <w:r w:rsidR="009872B2">
          <w:rPr>
            <w:noProof/>
            <w:webHidden/>
          </w:rPr>
          <w:t>3</w:t>
        </w:r>
        <w:r w:rsidR="009872B2">
          <w:rPr>
            <w:noProof/>
            <w:webHidden/>
          </w:rPr>
          <w:fldChar w:fldCharType="end"/>
        </w:r>
      </w:hyperlink>
    </w:p>
    <w:p w14:paraId="7EEE464A" w14:textId="77777777" w:rsidR="009872B2" w:rsidRDefault="0068392D" w:rsidP="00EC4547">
      <w:pPr>
        <w:pStyle w:val="Verzeichnis2"/>
        <w:rPr>
          <w:rFonts w:asciiTheme="minorHAnsi" w:eastAsiaTheme="minorEastAsia" w:hAnsiTheme="minorHAnsi" w:cstheme="minorBidi"/>
          <w:noProof/>
          <w:szCs w:val="22"/>
          <w:lang w:val="en-US" w:eastAsia="en-US"/>
        </w:rPr>
      </w:pPr>
      <w:hyperlink w:anchor="_Toc391399014" w:history="1">
        <w:r w:rsidR="009872B2" w:rsidRPr="00670139">
          <w:rPr>
            <w:rStyle w:val="Hyperlink"/>
            <w:noProof/>
          </w:rPr>
          <w:t>3.2</w:t>
        </w:r>
        <w:r w:rsidR="009872B2">
          <w:rPr>
            <w:rFonts w:asciiTheme="minorHAnsi" w:eastAsiaTheme="minorEastAsia" w:hAnsiTheme="minorHAnsi" w:cstheme="minorBidi"/>
            <w:noProof/>
            <w:szCs w:val="22"/>
            <w:lang w:val="en-US" w:eastAsia="en-US"/>
          </w:rPr>
          <w:tab/>
        </w:r>
        <w:r w:rsidR="009872B2" w:rsidRPr="00670139">
          <w:rPr>
            <w:rStyle w:val="Hyperlink"/>
            <w:noProof/>
          </w:rPr>
          <w:t>Detailbeschreibungen der Arbeitspakete / Aktivitäten</w:t>
        </w:r>
        <w:r w:rsidR="009872B2">
          <w:rPr>
            <w:noProof/>
            <w:webHidden/>
          </w:rPr>
          <w:tab/>
        </w:r>
        <w:r w:rsidR="009872B2">
          <w:rPr>
            <w:noProof/>
            <w:webHidden/>
          </w:rPr>
          <w:fldChar w:fldCharType="begin"/>
        </w:r>
        <w:r w:rsidR="009872B2">
          <w:rPr>
            <w:noProof/>
            <w:webHidden/>
          </w:rPr>
          <w:instrText xml:space="preserve"> PAGEREF _Toc391399014 \h </w:instrText>
        </w:r>
        <w:r w:rsidR="009872B2">
          <w:rPr>
            <w:noProof/>
            <w:webHidden/>
          </w:rPr>
        </w:r>
        <w:r w:rsidR="009872B2">
          <w:rPr>
            <w:noProof/>
            <w:webHidden/>
          </w:rPr>
          <w:fldChar w:fldCharType="separate"/>
        </w:r>
        <w:r w:rsidR="009872B2">
          <w:rPr>
            <w:noProof/>
            <w:webHidden/>
          </w:rPr>
          <w:t>4</w:t>
        </w:r>
        <w:r w:rsidR="009872B2">
          <w:rPr>
            <w:noProof/>
            <w:webHidden/>
          </w:rPr>
          <w:fldChar w:fldCharType="end"/>
        </w:r>
      </w:hyperlink>
    </w:p>
    <w:p w14:paraId="160B8ADC" w14:textId="77777777" w:rsidR="009872B2" w:rsidRDefault="0068392D" w:rsidP="00EC4547">
      <w:pPr>
        <w:pStyle w:val="Verzeichnis2"/>
        <w:rPr>
          <w:rFonts w:asciiTheme="minorHAnsi" w:eastAsiaTheme="minorEastAsia" w:hAnsiTheme="minorHAnsi" w:cstheme="minorBidi"/>
          <w:noProof/>
          <w:szCs w:val="22"/>
          <w:lang w:val="en-US" w:eastAsia="en-US"/>
        </w:rPr>
      </w:pPr>
      <w:hyperlink w:anchor="_Toc391399015" w:history="1">
        <w:r w:rsidR="009872B2" w:rsidRPr="00670139">
          <w:rPr>
            <w:rStyle w:val="Hyperlink"/>
            <w:noProof/>
          </w:rPr>
          <w:t>3.3</w:t>
        </w:r>
        <w:r w:rsidR="009872B2">
          <w:rPr>
            <w:rFonts w:asciiTheme="minorHAnsi" w:eastAsiaTheme="minorEastAsia" w:hAnsiTheme="minorHAnsi" w:cstheme="minorBidi"/>
            <w:noProof/>
            <w:szCs w:val="22"/>
            <w:lang w:val="en-US" w:eastAsia="en-US"/>
          </w:rPr>
          <w:tab/>
        </w:r>
        <w:r w:rsidR="009872B2" w:rsidRPr="00670139">
          <w:rPr>
            <w:rStyle w:val="Hyperlink"/>
            <w:noProof/>
          </w:rPr>
          <w:t>Mitarbeiter und deren Qualifikation</w:t>
        </w:r>
        <w:r w:rsidR="009872B2">
          <w:rPr>
            <w:noProof/>
            <w:webHidden/>
          </w:rPr>
          <w:tab/>
        </w:r>
        <w:r w:rsidR="009872B2">
          <w:rPr>
            <w:noProof/>
            <w:webHidden/>
          </w:rPr>
          <w:fldChar w:fldCharType="begin"/>
        </w:r>
        <w:r w:rsidR="009872B2">
          <w:rPr>
            <w:noProof/>
            <w:webHidden/>
          </w:rPr>
          <w:instrText xml:space="preserve"> PAGEREF _Toc391399015 \h </w:instrText>
        </w:r>
        <w:r w:rsidR="009872B2">
          <w:rPr>
            <w:noProof/>
            <w:webHidden/>
          </w:rPr>
        </w:r>
        <w:r w:rsidR="009872B2">
          <w:rPr>
            <w:noProof/>
            <w:webHidden/>
          </w:rPr>
          <w:fldChar w:fldCharType="separate"/>
        </w:r>
        <w:r w:rsidR="009872B2">
          <w:rPr>
            <w:noProof/>
            <w:webHidden/>
          </w:rPr>
          <w:t>5</w:t>
        </w:r>
        <w:r w:rsidR="009872B2">
          <w:rPr>
            <w:noProof/>
            <w:webHidden/>
          </w:rPr>
          <w:fldChar w:fldCharType="end"/>
        </w:r>
      </w:hyperlink>
    </w:p>
    <w:p w14:paraId="53DAC4B4" w14:textId="77777777" w:rsidR="009872B2" w:rsidRDefault="0068392D" w:rsidP="00EC4547">
      <w:pPr>
        <w:pStyle w:val="Verzeichnis2"/>
        <w:rPr>
          <w:rFonts w:asciiTheme="minorHAnsi" w:eastAsiaTheme="minorEastAsia" w:hAnsiTheme="minorHAnsi" w:cstheme="minorBidi"/>
          <w:noProof/>
          <w:szCs w:val="22"/>
          <w:lang w:val="en-US" w:eastAsia="en-US"/>
        </w:rPr>
      </w:pPr>
      <w:hyperlink w:anchor="_Toc391399016" w:history="1">
        <w:r w:rsidR="009872B2" w:rsidRPr="00670139">
          <w:rPr>
            <w:rStyle w:val="Hyperlink"/>
            <w:noProof/>
          </w:rPr>
          <w:t>3.4</w:t>
        </w:r>
        <w:r w:rsidR="009872B2">
          <w:rPr>
            <w:rFonts w:asciiTheme="minorHAnsi" w:eastAsiaTheme="minorEastAsia" w:hAnsiTheme="minorHAnsi" w:cstheme="minorBidi"/>
            <w:noProof/>
            <w:szCs w:val="22"/>
            <w:lang w:val="en-US" w:eastAsia="en-US"/>
          </w:rPr>
          <w:tab/>
        </w:r>
        <w:r w:rsidR="009872B2" w:rsidRPr="00670139">
          <w:rPr>
            <w:rStyle w:val="Hyperlink"/>
            <w:noProof/>
          </w:rPr>
          <w:t>Übersichtstabelle Reisekosten (Beispielrechnung)</w:t>
        </w:r>
        <w:r w:rsidR="009872B2">
          <w:rPr>
            <w:noProof/>
            <w:webHidden/>
          </w:rPr>
          <w:tab/>
        </w:r>
        <w:r w:rsidR="009872B2">
          <w:rPr>
            <w:noProof/>
            <w:webHidden/>
          </w:rPr>
          <w:fldChar w:fldCharType="begin"/>
        </w:r>
        <w:r w:rsidR="009872B2">
          <w:rPr>
            <w:noProof/>
            <w:webHidden/>
          </w:rPr>
          <w:instrText xml:space="preserve"> PAGEREF _Toc391399016 \h </w:instrText>
        </w:r>
        <w:r w:rsidR="009872B2">
          <w:rPr>
            <w:noProof/>
            <w:webHidden/>
          </w:rPr>
        </w:r>
        <w:r w:rsidR="009872B2">
          <w:rPr>
            <w:noProof/>
            <w:webHidden/>
          </w:rPr>
          <w:fldChar w:fldCharType="separate"/>
        </w:r>
        <w:r w:rsidR="009872B2">
          <w:rPr>
            <w:noProof/>
            <w:webHidden/>
          </w:rPr>
          <w:t>6</w:t>
        </w:r>
        <w:r w:rsidR="009872B2">
          <w:rPr>
            <w:noProof/>
            <w:webHidden/>
          </w:rPr>
          <w:fldChar w:fldCharType="end"/>
        </w:r>
      </w:hyperlink>
    </w:p>
    <w:p w14:paraId="0AB922BB" w14:textId="77777777" w:rsidR="009872B2" w:rsidRDefault="0068392D" w:rsidP="00EC4547">
      <w:pPr>
        <w:pStyle w:val="Verzeichnis2"/>
        <w:rPr>
          <w:rFonts w:asciiTheme="minorHAnsi" w:eastAsiaTheme="minorEastAsia" w:hAnsiTheme="minorHAnsi" w:cstheme="minorBidi"/>
          <w:noProof/>
          <w:szCs w:val="22"/>
          <w:lang w:val="en-US" w:eastAsia="en-US"/>
        </w:rPr>
      </w:pPr>
      <w:hyperlink w:anchor="_Toc391399017" w:history="1">
        <w:r w:rsidR="009872B2" w:rsidRPr="00670139">
          <w:rPr>
            <w:rStyle w:val="Hyperlink"/>
            <w:noProof/>
          </w:rPr>
          <w:t>3.5</w:t>
        </w:r>
        <w:r w:rsidR="009872B2">
          <w:rPr>
            <w:rFonts w:asciiTheme="minorHAnsi" w:eastAsiaTheme="minorEastAsia" w:hAnsiTheme="minorHAnsi" w:cstheme="minorBidi"/>
            <w:noProof/>
            <w:szCs w:val="22"/>
            <w:lang w:val="en-US" w:eastAsia="en-US"/>
          </w:rPr>
          <w:tab/>
        </w:r>
        <w:r w:rsidR="009872B2" w:rsidRPr="00670139">
          <w:rPr>
            <w:rStyle w:val="Hyperlink"/>
            <w:noProof/>
          </w:rPr>
          <w:t>Meilensteinplanung</w:t>
        </w:r>
        <w:r w:rsidR="009872B2">
          <w:rPr>
            <w:noProof/>
            <w:webHidden/>
          </w:rPr>
          <w:tab/>
        </w:r>
        <w:r w:rsidR="009872B2">
          <w:rPr>
            <w:noProof/>
            <w:webHidden/>
          </w:rPr>
          <w:fldChar w:fldCharType="begin"/>
        </w:r>
        <w:r w:rsidR="009872B2">
          <w:rPr>
            <w:noProof/>
            <w:webHidden/>
          </w:rPr>
          <w:instrText xml:space="preserve"> PAGEREF _Toc391399017 \h </w:instrText>
        </w:r>
        <w:r w:rsidR="009872B2">
          <w:rPr>
            <w:noProof/>
            <w:webHidden/>
          </w:rPr>
        </w:r>
        <w:r w:rsidR="009872B2">
          <w:rPr>
            <w:noProof/>
            <w:webHidden/>
          </w:rPr>
          <w:fldChar w:fldCharType="separate"/>
        </w:r>
        <w:r w:rsidR="009872B2">
          <w:rPr>
            <w:noProof/>
            <w:webHidden/>
          </w:rPr>
          <w:t>6</w:t>
        </w:r>
        <w:r w:rsidR="009872B2">
          <w:rPr>
            <w:noProof/>
            <w:webHidden/>
          </w:rPr>
          <w:fldChar w:fldCharType="end"/>
        </w:r>
      </w:hyperlink>
    </w:p>
    <w:p w14:paraId="7B7624A4" w14:textId="77777777" w:rsidR="009872B2" w:rsidRDefault="0068392D" w:rsidP="00DA5970">
      <w:pPr>
        <w:pStyle w:val="Verzeichnis1"/>
        <w:rPr>
          <w:rFonts w:asciiTheme="minorHAnsi" w:eastAsiaTheme="minorEastAsia" w:hAnsiTheme="minorHAnsi" w:cstheme="minorBidi"/>
          <w:szCs w:val="22"/>
          <w:lang w:val="en-US" w:eastAsia="en-US"/>
        </w:rPr>
      </w:pPr>
      <w:hyperlink w:anchor="_Toc391399018" w:history="1">
        <w:r w:rsidR="009872B2" w:rsidRPr="00670139">
          <w:rPr>
            <w:rStyle w:val="Hyperlink"/>
            <w14:scene3d>
              <w14:camera w14:prst="orthographicFront"/>
              <w14:lightRig w14:rig="threePt" w14:dir="t">
                <w14:rot w14:lat="0" w14:lon="0" w14:rev="0"/>
              </w14:lightRig>
            </w14:scene3d>
          </w:rPr>
          <w:t>4</w:t>
        </w:r>
        <w:r w:rsidR="009872B2">
          <w:rPr>
            <w:rFonts w:asciiTheme="minorHAnsi" w:eastAsiaTheme="minorEastAsia" w:hAnsiTheme="minorHAnsi" w:cstheme="minorBidi"/>
            <w:szCs w:val="22"/>
            <w:lang w:val="en-US" w:eastAsia="en-US"/>
          </w:rPr>
          <w:tab/>
        </w:r>
        <w:r w:rsidR="009872B2" w:rsidRPr="00670139">
          <w:rPr>
            <w:rStyle w:val="Hyperlink"/>
          </w:rPr>
          <w:t>Verwertungsplan</w:t>
        </w:r>
        <w:r w:rsidR="009872B2">
          <w:rPr>
            <w:webHidden/>
          </w:rPr>
          <w:tab/>
        </w:r>
        <w:r w:rsidR="009872B2">
          <w:rPr>
            <w:webHidden/>
          </w:rPr>
          <w:fldChar w:fldCharType="begin"/>
        </w:r>
        <w:r w:rsidR="009872B2">
          <w:rPr>
            <w:webHidden/>
          </w:rPr>
          <w:instrText xml:space="preserve"> PAGEREF _Toc391399018 \h </w:instrText>
        </w:r>
        <w:r w:rsidR="009872B2">
          <w:rPr>
            <w:webHidden/>
          </w:rPr>
        </w:r>
        <w:r w:rsidR="009872B2">
          <w:rPr>
            <w:webHidden/>
          </w:rPr>
          <w:fldChar w:fldCharType="separate"/>
        </w:r>
        <w:r w:rsidR="009872B2">
          <w:rPr>
            <w:webHidden/>
          </w:rPr>
          <w:t>7</w:t>
        </w:r>
        <w:r w:rsidR="009872B2">
          <w:rPr>
            <w:webHidden/>
          </w:rPr>
          <w:fldChar w:fldCharType="end"/>
        </w:r>
      </w:hyperlink>
    </w:p>
    <w:p w14:paraId="7E689711" w14:textId="77777777" w:rsidR="009872B2" w:rsidRDefault="0068392D" w:rsidP="00EC4547">
      <w:pPr>
        <w:pStyle w:val="Verzeichnis2"/>
        <w:rPr>
          <w:rFonts w:asciiTheme="minorHAnsi" w:eastAsiaTheme="minorEastAsia" w:hAnsiTheme="minorHAnsi" w:cstheme="minorBidi"/>
          <w:noProof/>
          <w:szCs w:val="22"/>
          <w:lang w:val="en-US" w:eastAsia="en-US"/>
        </w:rPr>
      </w:pPr>
      <w:hyperlink w:anchor="_Toc391399019" w:history="1">
        <w:r w:rsidR="009872B2" w:rsidRPr="00670139">
          <w:rPr>
            <w:rStyle w:val="Hyperlink"/>
            <w:noProof/>
          </w:rPr>
          <w:t>4.1</w:t>
        </w:r>
        <w:r w:rsidR="009872B2">
          <w:rPr>
            <w:rFonts w:asciiTheme="minorHAnsi" w:eastAsiaTheme="minorEastAsia" w:hAnsiTheme="minorHAnsi" w:cstheme="minorBidi"/>
            <w:noProof/>
            <w:szCs w:val="22"/>
            <w:lang w:val="en-US" w:eastAsia="en-US"/>
          </w:rPr>
          <w:tab/>
        </w:r>
        <w:r w:rsidR="009872B2" w:rsidRPr="00670139">
          <w:rPr>
            <w:rStyle w:val="Hyperlink"/>
            <w:noProof/>
          </w:rPr>
          <w:t>Wirtschaftliche Erfolgsaussichten</w:t>
        </w:r>
        <w:r w:rsidR="009872B2">
          <w:rPr>
            <w:noProof/>
            <w:webHidden/>
          </w:rPr>
          <w:tab/>
        </w:r>
        <w:r w:rsidR="009872B2">
          <w:rPr>
            <w:noProof/>
            <w:webHidden/>
          </w:rPr>
          <w:fldChar w:fldCharType="begin"/>
        </w:r>
        <w:r w:rsidR="009872B2">
          <w:rPr>
            <w:noProof/>
            <w:webHidden/>
          </w:rPr>
          <w:instrText xml:space="preserve"> PAGEREF _Toc391399019 \h </w:instrText>
        </w:r>
        <w:r w:rsidR="009872B2">
          <w:rPr>
            <w:noProof/>
            <w:webHidden/>
          </w:rPr>
        </w:r>
        <w:r w:rsidR="009872B2">
          <w:rPr>
            <w:noProof/>
            <w:webHidden/>
          </w:rPr>
          <w:fldChar w:fldCharType="separate"/>
        </w:r>
        <w:r w:rsidR="009872B2">
          <w:rPr>
            <w:noProof/>
            <w:webHidden/>
          </w:rPr>
          <w:t>7</w:t>
        </w:r>
        <w:r w:rsidR="009872B2">
          <w:rPr>
            <w:noProof/>
            <w:webHidden/>
          </w:rPr>
          <w:fldChar w:fldCharType="end"/>
        </w:r>
      </w:hyperlink>
    </w:p>
    <w:p w14:paraId="0D78722C" w14:textId="77777777" w:rsidR="009872B2" w:rsidRDefault="0068392D" w:rsidP="00EC4547">
      <w:pPr>
        <w:pStyle w:val="Verzeichnis2"/>
        <w:rPr>
          <w:rFonts w:asciiTheme="minorHAnsi" w:eastAsiaTheme="minorEastAsia" w:hAnsiTheme="minorHAnsi" w:cstheme="minorBidi"/>
          <w:noProof/>
          <w:szCs w:val="22"/>
          <w:lang w:val="en-US" w:eastAsia="en-US"/>
        </w:rPr>
      </w:pPr>
      <w:hyperlink w:anchor="_Toc391399020" w:history="1">
        <w:r w:rsidR="009872B2" w:rsidRPr="00670139">
          <w:rPr>
            <w:rStyle w:val="Hyperlink"/>
            <w:noProof/>
          </w:rPr>
          <w:t>4.2</w:t>
        </w:r>
        <w:r w:rsidR="009872B2">
          <w:rPr>
            <w:rFonts w:asciiTheme="minorHAnsi" w:eastAsiaTheme="minorEastAsia" w:hAnsiTheme="minorHAnsi" w:cstheme="minorBidi"/>
            <w:noProof/>
            <w:szCs w:val="22"/>
            <w:lang w:val="en-US" w:eastAsia="en-US"/>
          </w:rPr>
          <w:tab/>
        </w:r>
        <w:r w:rsidR="009872B2" w:rsidRPr="00670139">
          <w:rPr>
            <w:rStyle w:val="Hyperlink"/>
            <w:noProof/>
          </w:rPr>
          <w:t>Wissenschaftliche und technische Erfolgsaussichten</w:t>
        </w:r>
        <w:r w:rsidR="009872B2">
          <w:rPr>
            <w:noProof/>
            <w:webHidden/>
          </w:rPr>
          <w:tab/>
        </w:r>
        <w:r w:rsidR="009872B2">
          <w:rPr>
            <w:noProof/>
            <w:webHidden/>
          </w:rPr>
          <w:fldChar w:fldCharType="begin"/>
        </w:r>
        <w:r w:rsidR="009872B2">
          <w:rPr>
            <w:noProof/>
            <w:webHidden/>
          </w:rPr>
          <w:instrText xml:space="preserve"> PAGEREF _Toc391399020 \h </w:instrText>
        </w:r>
        <w:r w:rsidR="009872B2">
          <w:rPr>
            <w:noProof/>
            <w:webHidden/>
          </w:rPr>
        </w:r>
        <w:r w:rsidR="009872B2">
          <w:rPr>
            <w:noProof/>
            <w:webHidden/>
          </w:rPr>
          <w:fldChar w:fldCharType="separate"/>
        </w:r>
        <w:r w:rsidR="009872B2">
          <w:rPr>
            <w:noProof/>
            <w:webHidden/>
          </w:rPr>
          <w:t>7</w:t>
        </w:r>
        <w:r w:rsidR="009872B2">
          <w:rPr>
            <w:noProof/>
            <w:webHidden/>
          </w:rPr>
          <w:fldChar w:fldCharType="end"/>
        </w:r>
      </w:hyperlink>
    </w:p>
    <w:p w14:paraId="60C0B35C" w14:textId="77777777" w:rsidR="009872B2" w:rsidRDefault="0068392D" w:rsidP="00EC4547">
      <w:pPr>
        <w:pStyle w:val="Verzeichnis2"/>
        <w:rPr>
          <w:rFonts w:asciiTheme="minorHAnsi" w:eastAsiaTheme="minorEastAsia" w:hAnsiTheme="minorHAnsi" w:cstheme="minorBidi"/>
          <w:noProof/>
          <w:szCs w:val="22"/>
          <w:lang w:val="en-US" w:eastAsia="en-US"/>
        </w:rPr>
      </w:pPr>
      <w:hyperlink w:anchor="_Toc391399021" w:history="1">
        <w:r w:rsidR="009872B2" w:rsidRPr="00670139">
          <w:rPr>
            <w:rStyle w:val="Hyperlink"/>
            <w:noProof/>
          </w:rPr>
          <w:t>4.3</w:t>
        </w:r>
        <w:r w:rsidR="009872B2">
          <w:rPr>
            <w:rFonts w:asciiTheme="minorHAnsi" w:eastAsiaTheme="minorEastAsia" w:hAnsiTheme="minorHAnsi" w:cstheme="minorBidi"/>
            <w:noProof/>
            <w:szCs w:val="22"/>
            <w:lang w:val="en-US" w:eastAsia="en-US"/>
          </w:rPr>
          <w:tab/>
        </w:r>
        <w:r w:rsidR="009872B2" w:rsidRPr="00670139">
          <w:rPr>
            <w:rStyle w:val="Hyperlink"/>
            <w:noProof/>
          </w:rPr>
          <w:t>Wissenschaftliche und wirtschaftliche Anschlussfähigkeit</w:t>
        </w:r>
        <w:r w:rsidR="009872B2">
          <w:rPr>
            <w:noProof/>
            <w:webHidden/>
          </w:rPr>
          <w:tab/>
        </w:r>
        <w:r w:rsidR="009872B2">
          <w:rPr>
            <w:noProof/>
            <w:webHidden/>
          </w:rPr>
          <w:fldChar w:fldCharType="begin"/>
        </w:r>
        <w:r w:rsidR="009872B2">
          <w:rPr>
            <w:noProof/>
            <w:webHidden/>
          </w:rPr>
          <w:instrText xml:space="preserve"> PAGEREF _Toc391399021 \h </w:instrText>
        </w:r>
        <w:r w:rsidR="009872B2">
          <w:rPr>
            <w:noProof/>
            <w:webHidden/>
          </w:rPr>
        </w:r>
        <w:r w:rsidR="009872B2">
          <w:rPr>
            <w:noProof/>
            <w:webHidden/>
          </w:rPr>
          <w:fldChar w:fldCharType="separate"/>
        </w:r>
        <w:r w:rsidR="009872B2">
          <w:rPr>
            <w:noProof/>
            <w:webHidden/>
          </w:rPr>
          <w:t>7</w:t>
        </w:r>
        <w:r w:rsidR="009872B2">
          <w:rPr>
            <w:noProof/>
            <w:webHidden/>
          </w:rPr>
          <w:fldChar w:fldCharType="end"/>
        </w:r>
      </w:hyperlink>
    </w:p>
    <w:p w14:paraId="5BADC529" w14:textId="77777777" w:rsidR="009872B2" w:rsidRDefault="0068392D" w:rsidP="00DA5970">
      <w:pPr>
        <w:pStyle w:val="Verzeichnis1"/>
        <w:rPr>
          <w:rFonts w:asciiTheme="minorHAnsi" w:eastAsiaTheme="minorEastAsia" w:hAnsiTheme="minorHAnsi" w:cstheme="minorBidi"/>
          <w:szCs w:val="22"/>
          <w:lang w:val="en-US" w:eastAsia="en-US"/>
        </w:rPr>
      </w:pPr>
      <w:hyperlink w:anchor="_Toc391399022" w:history="1">
        <w:r w:rsidR="009872B2" w:rsidRPr="00670139">
          <w:rPr>
            <w:rStyle w:val="Hyperlink"/>
            <w14:scene3d>
              <w14:camera w14:prst="orthographicFront"/>
              <w14:lightRig w14:rig="threePt" w14:dir="t">
                <w14:rot w14:lat="0" w14:lon="0" w14:rev="0"/>
              </w14:lightRig>
            </w14:scene3d>
          </w:rPr>
          <w:t>5</w:t>
        </w:r>
        <w:r w:rsidR="009872B2">
          <w:rPr>
            <w:rFonts w:asciiTheme="minorHAnsi" w:eastAsiaTheme="minorEastAsia" w:hAnsiTheme="minorHAnsi" w:cstheme="minorBidi"/>
            <w:szCs w:val="22"/>
            <w:lang w:val="en-US" w:eastAsia="en-US"/>
          </w:rPr>
          <w:tab/>
        </w:r>
        <w:r w:rsidR="009872B2" w:rsidRPr="00670139">
          <w:rPr>
            <w:rStyle w:val="Hyperlink"/>
          </w:rPr>
          <w:t>Arbeitsteilung/Zusammenarbeit mit Dritten</w:t>
        </w:r>
        <w:r w:rsidR="009872B2">
          <w:rPr>
            <w:webHidden/>
          </w:rPr>
          <w:tab/>
        </w:r>
        <w:r w:rsidR="009872B2">
          <w:rPr>
            <w:webHidden/>
          </w:rPr>
          <w:fldChar w:fldCharType="begin"/>
        </w:r>
        <w:r w:rsidR="009872B2">
          <w:rPr>
            <w:webHidden/>
          </w:rPr>
          <w:instrText xml:space="preserve"> PAGEREF _Toc391399022 \h </w:instrText>
        </w:r>
        <w:r w:rsidR="009872B2">
          <w:rPr>
            <w:webHidden/>
          </w:rPr>
        </w:r>
        <w:r w:rsidR="009872B2">
          <w:rPr>
            <w:webHidden/>
          </w:rPr>
          <w:fldChar w:fldCharType="separate"/>
        </w:r>
        <w:r w:rsidR="009872B2">
          <w:rPr>
            <w:webHidden/>
          </w:rPr>
          <w:t>8</w:t>
        </w:r>
        <w:r w:rsidR="009872B2">
          <w:rPr>
            <w:webHidden/>
          </w:rPr>
          <w:fldChar w:fldCharType="end"/>
        </w:r>
      </w:hyperlink>
    </w:p>
    <w:p w14:paraId="34718F96" w14:textId="77777777" w:rsidR="009872B2" w:rsidRDefault="0068392D" w:rsidP="00DA5970">
      <w:pPr>
        <w:pStyle w:val="Verzeichnis1"/>
        <w:rPr>
          <w:rFonts w:asciiTheme="minorHAnsi" w:eastAsiaTheme="minorEastAsia" w:hAnsiTheme="minorHAnsi" w:cstheme="minorBidi"/>
          <w:szCs w:val="22"/>
          <w:lang w:val="en-US" w:eastAsia="en-US"/>
        </w:rPr>
      </w:pPr>
      <w:hyperlink w:anchor="_Toc391399023" w:history="1">
        <w:r w:rsidR="009872B2" w:rsidRPr="00670139">
          <w:rPr>
            <w:rStyle w:val="Hyperlink"/>
            <w14:scene3d>
              <w14:camera w14:prst="orthographicFront"/>
              <w14:lightRig w14:rig="threePt" w14:dir="t">
                <w14:rot w14:lat="0" w14:lon="0" w14:rev="0"/>
              </w14:lightRig>
            </w14:scene3d>
          </w:rPr>
          <w:t>6</w:t>
        </w:r>
        <w:r w:rsidR="009872B2">
          <w:rPr>
            <w:rFonts w:asciiTheme="minorHAnsi" w:eastAsiaTheme="minorEastAsia" w:hAnsiTheme="minorHAnsi" w:cstheme="minorBidi"/>
            <w:szCs w:val="22"/>
            <w:lang w:val="en-US" w:eastAsia="en-US"/>
          </w:rPr>
          <w:tab/>
        </w:r>
        <w:r w:rsidR="009872B2" w:rsidRPr="00670139">
          <w:rPr>
            <w:rStyle w:val="Hyperlink"/>
          </w:rPr>
          <w:t>Notwendigkeit der Zuwendung</w:t>
        </w:r>
        <w:r w:rsidR="009872B2">
          <w:rPr>
            <w:webHidden/>
          </w:rPr>
          <w:tab/>
        </w:r>
        <w:r w:rsidR="009872B2">
          <w:rPr>
            <w:webHidden/>
          </w:rPr>
          <w:fldChar w:fldCharType="begin"/>
        </w:r>
        <w:r w:rsidR="009872B2">
          <w:rPr>
            <w:webHidden/>
          </w:rPr>
          <w:instrText xml:space="preserve"> PAGEREF _Toc391399023 \h </w:instrText>
        </w:r>
        <w:r w:rsidR="009872B2">
          <w:rPr>
            <w:webHidden/>
          </w:rPr>
        </w:r>
        <w:r w:rsidR="009872B2">
          <w:rPr>
            <w:webHidden/>
          </w:rPr>
          <w:fldChar w:fldCharType="separate"/>
        </w:r>
        <w:r w:rsidR="009872B2">
          <w:rPr>
            <w:webHidden/>
          </w:rPr>
          <w:t>8</w:t>
        </w:r>
        <w:r w:rsidR="009872B2">
          <w:rPr>
            <w:webHidden/>
          </w:rPr>
          <w:fldChar w:fldCharType="end"/>
        </w:r>
      </w:hyperlink>
    </w:p>
    <w:p w14:paraId="039E313B" w14:textId="77777777" w:rsidR="009872B2" w:rsidRDefault="0068392D" w:rsidP="00DA5970">
      <w:pPr>
        <w:pStyle w:val="Verzeichnis1"/>
        <w:rPr>
          <w:rFonts w:asciiTheme="minorHAnsi" w:eastAsiaTheme="minorEastAsia" w:hAnsiTheme="minorHAnsi" w:cstheme="minorBidi"/>
          <w:szCs w:val="22"/>
          <w:lang w:val="en-US" w:eastAsia="en-US"/>
        </w:rPr>
      </w:pPr>
      <w:hyperlink w:anchor="_Toc391399024" w:history="1">
        <w:r w:rsidR="009872B2" w:rsidRPr="00670139">
          <w:rPr>
            <w:rStyle w:val="Hyperlink"/>
            <w14:scene3d>
              <w14:camera w14:prst="orthographicFront"/>
              <w14:lightRig w14:rig="threePt" w14:dir="t">
                <w14:rot w14:lat="0" w14:lon="0" w14:rev="0"/>
              </w14:lightRig>
            </w14:scene3d>
          </w:rPr>
          <w:t>7</w:t>
        </w:r>
        <w:r w:rsidR="009872B2">
          <w:rPr>
            <w:rFonts w:asciiTheme="minorHAnsi" w:eastAsiaTheme="minorEastAsia" w:hAnsiTheme="minorHAnsi" w:cstheme="minorBidi"/>
            <w:szCs w:val="22"/>
            <w:lang w:val="en-US" w:eastAsia="en-US"/>
          </w:rPr>
          <w:tab/>
        </w:r>
        <w:r w:rsidR="009872B2" w:rsidRPr="00670139">
          <w:rPr>
            <w:rStyle w:val="Hyperlink"/>
          </w:rPr>
          <w:t>Literatur</w:t>
        </w:r>
        <w:r w:rsidR="009872B2">
          <w:rPr>
            <w:webHidden/>
          </w:rPr>
          <w:tab/>
        </w:r>
        <w:r w:rsidR="009872B2">
          <w:rPr>
            <w:webHidden/>
          </w:rPr>
          <w:fldChar w:fldCharType="begin"/>
        </w:r>
        <w:r w:rsidR="009872B2">
          <w:rPr>
            <w:webHidden/>
          </w:rPr>
          <w:instrText xml:space="preserve"> PAGEREF _Toc391399024 \h </w:instrText>
        </w:r>
        <w:r w:rsidR="009872B2">
          <w:rPr>
            <w:webHidden/>
          </w:rPr>
        </w:r>
        <w:r w:rsidR="009872B2">
          <w:rPr>
            <w:webHidden/>
          </w:rPr>
          <w:fldChar w:fldCharType="separate"/>
        </w:r>
        <w:r w:rsidR="009872B2">
          <w:rPr>
            <w:webHidden/>
          </w:rPr>
          <w:t>9</w:t>
        </w:r>
        <w:r w:rsidR="009872B2">
          <w:rPr>
            <w:webHidden/>
          </w:rPr>
          <w:fldChar w:fldCharType="end"/>
        </w:r>
      </w:hyperlink>
    </w:p>
    <w:p w14:paraId="66D35FB3" w14:textId="77777777" w:rsidR="001810A5" w:rsidRDefault="006A6BF7" w:rsidP="00551E76">
      <w:r w:rsidRPr="00F01232">
        <w:fldChar w:fldCharType="end"/>
      </w:r>
      <w:bookmarkStart w:id="2" w:name="_Ref351364844"/>
      <w:bookmarkStart w:id="3" w:name="_Toc343959530"/>
    </w:p>
    <w:p w14:paraId="560B49DE" w14:textId="77777777" w:rsidR="002D11E6" w:rsidRDefault="002D11E6">
      <w:pPr>
        <w:jc w:val="center"/>
      </w:pPr>
    </w:p>
    <w:p w14:paraId="0A1D9C73" w14:textId="77777777" w:rsidR="002D11E6" w:rsidRPr="002D11E6" w:rsidRDefault="002D11E6" w:rsidP="002D11E6">
      <w:pPr>
        <w:autoSpaceDE w:val="0"/>
        <w:autoSpaceDN w:val="0"/>
        <w:adjustRightInd w:val="0"/>
        <w:spacing w:after="0"/>
        <w:rPr>
          <w:rFonts w:cs="Arial"/>
          <w:i/>
        </w:rPr>
      </w:pPr>
    </w:p>
    <w:p w14:paraId="2D07903D" w14:textId="77777777" w:rsidR="002D11E6" w:rsidRPr="002D11E6" w:rsidRDefault="002D11E6" w:rsidP="002D11E6">
      <w:pPr>
        <w:autoSpaceDE w:val="0"/>
        <w:autoSpaceDN w:val="0"/>
        <w:adjustRightInd w:val="0"/>
        <w:spacing w:after="0" w:line="276" w:lineRule="auto"/>
        <w:rPr>
          <w:rFonts w:cs="Arial"/>
          <w:i/>
          <w:szCs w:val="22"/>
        </w:rPr>
      </w:pPr>
      <w:r w:rsidRPr="006263EB">
        <w:rPr>
          <w:rFonts w:cs="Arial"/>
          <w:i/>
          <w:highlight w:val="cyan"/>
        </w:rPr>
        <w:t>Hinweis: Alle Gliederungspunkte finden sie in den Richtlinien für Zuwendungsanträge auf Ausgaben</w:t>
      </w:r>
      <w:r w:rsidR="0068392D">
        <w:rPr>
          <w:rFonts w:cs="Arial"/>
          <w:i/>
          <w:highlight w:val="cyan"/>
        </w:rPr>
        <w:t>-/Kosten</w:t>
      </w:r>
      <w:r w:rsidRPr="006263EB">
        <w:rPr>
          <w:rFonts w:cs="Arial"/>
          <w:i/>
          <w:highlight w:val="cyan"/>
        </w:rPr>
        <w:t>basis (AZA</w:t>
      </w:r>
      <w:r w:rsidR="0068392D">
        <w:rPr>
          <w:rFonts w:cs="Arial"/>
          <w:i/>
          <w:highlight w:val="cyan"/>
        </w:rPr>
        <w:t>/AZK</w:t>
      </w:r>
      <w:r w:rsidRPr="006263EB">
        <w:rPr>
          <w:rFonts w:cs="Arial"/>
          <w:i/>
          <w:highlight w:val="cyan"/>
        </w:rPr>
        <w:t>) und in den Hinweisen zur Erstellung von Anträgen auf Zuwendung im Förderprogramm „</w:t>
      </w:r>
      <w:r w:rsidR="0068392D">
        <w:rPr>
          <w:rFonts w:cs="Arial"/>
          <w:i/>
          <w:highlight w:val="cyan"/>
        </w:rPr>
        <w:t>WIR! – Wandel durch Innovation in der Region</w:t>
      </w:r>
      <w:r w:rsidRPr="006263EB">
        <w:rPr>
          <w:rFonts w:cs="Arial"/>
          <w:i/>
          <w:highlight w:val="cyan"/>
        </w:rPr>
        <w:t>“.</w:t>
      </w:r>
    </w:p>
    <w:p w14:paraId="1635514D" w14:textId="77777777" w:rsidR="001810A5" w:rsidRDefault="001810A5">
      <w:pPr>
        <w:jc w:val="center"/>
        <w:rPr>
          <w:rFonts w:eastAsia="Arial" w:cs="Arial"/>
          <w:b/>
          <w:bCs/>
          <w:kern w:val="32"/>
          <w:sz w:val="32"/>
          <w:szCs w:val="32"/>
        </w:rPr>
      </w:pPr>
      <w:r>
        <w:br w:type="page"/>
      </w:r>
    </w:p>
    <w:p w14:paraId="167CA1FC" w14:textId="77777777" w:rsidR="00126D87" w:rsidRPr="00BD0125" w:rsidRDefault="00126D87" w:rsidP="00967BF0">
      <w:pPr>
        <w:pStyle w:val="berschrift1"/>
      </w:pPr>
      <w:bookmarkStart w:id="4" w:name="_Toc391399005"/>
      <w:r w:rsidRPr="00BD0125">
        <w:lastRenderedPageBreak/>
        <w:t>Ziel</w:t>
      </w:r>
      <w:bookmarkEnd w:id="4"/>
    </w:p>
    <w:p w14:paraId="465EFE10" w14:textId="77777777" w:rsidR="00126D87" w:rsidRPr="00BD0125" w:rsidRDefault="00126D87" w:rsidP="005907B4">
      <w:pPr>
        <w:pStyle w:val="berschrift2"/>
      </w:pPr>
      <w:bookmarkStart w:id="5" w:name="_Toc391399006"/>
      <w:r w:rsidRPr="00BD0125">
        <w:t xml:space="preserve">Gesamtziel des </w:t>
      </w:r>
      <w:r w:rsidR="002D11E6">
        <w:t>Teilv</w:t>
      </w:r>
      <w:r w:rsidRPr="00BD0125">
        <w:t>orhabens</w:t>
      </w:r>
      <w:bookmarkEnd w:id="5"/>
    </w:p>
    <w:p w14:paraId="45458A86" w14:textId="77777777" w:rsidR="0038279B" w:rsidRPr="00733135" w:rsidRDefault="00DC7EFE" w:rsidP="0038279B">
      <w:pPr>
        <w:rPr>
          <w:rFonts w:cs="Arial"/>
          <w:i/>
          <w:highlight w:val="lightGray"/>
        </w:rPr>
      </w:pPr>
      <w:r>
        <w:rPr>
          <w:rFonts w:cs="Arial"/>
          <w:i/>
          <w:highlight w:val="lightGray"/>
        </w:rPr>
        <w:t>Generell:</w:t>
      </w:r>
      <w:r>
        <w:rPr>
          <w:rFonts w:cs="Arial"/>
          <w:i/>
          <w:highlight w:val="lightGray"/>
        </w:rPr>
        <w:br/>
      </w:r>
      <w:r w:rsidR="0038279B" w:rsidRPr="00733135">
        <w:rPr>
          <w:rFonts w:cs="Arial"/>
          <w:i/>
          <w:highlight w:val="lightGray"/>
        </w:rPr>
        <w:t>Fließtext im gesamten Dokument</w:t>
      </w:r>
      <w:r w:rsidR="00990C3A">
        <w:rPr>
          <w:rFonts w:cs="Arial"/>
          <w:i/>
          <w:highlight w:val="lightGray"/>
        </w:rPr>
        <w:t xml:space="preserve"> </w:t>
      </w:r>
      <w:r w:rsidR="0038279B" w:rsidRPr="00733135">
        <w:rPr>
          <w:rFonts w:cs="Arial"/>
          <w:i/>
          <w:highlight w:val="lightGray"/>
        </w:rPr>
        <w:t>mit Arial Schriftgröße 11, 1,2-zeilig</w:t>
      </w:r>
      <w:r w:rsidR="003E1C97" w:rsidRPr="00733135">
        <w:rPr>
          <w:rFonts w:cs="Arial"/>
          <w:i/>
          <w:highlight w:val="lightGray"/>
        </w:rPr>
        <w:t>, Blocksatz</w:t>
      </w:r>
      <w:r w:rsidR="0038279B" w:rsidRPr="00733135">
        <w:rPr>
          <w:rFonts w:cs="Arial"/>
          <w:i/>
          <w:highlight w:val="lightGray"/>
        </w:rPr>
        <w:t>. Absatzabstände: vor 0 Pt und nach 6 Pt.</w:t>
      </w:r>
    </w:p>
    <w:p w14:paraId="17E000F0" w14:textId="77777777" w:rsidR="00404DB4" w:rsidRPr="00733135" w:rsidRDefault="00404DB4" w:rsidP="0038279B">
      <w:pPr>
        <w:rPr>
          <w:rFonts w:cs="Arial"/>
          <w:i/>
          <w:highlight w:val="lightGray"/>
        </w:rPr>
      </w:pPr>
      <w:r w:rsidRPr="00733135">
        <w:rPr>
          <w:rFonts w:cs="Arial"/>
          <w:i/>
          <w:highlight w:val="lightGray"/>
        </w:rPr>
        <w:t xml:space="preserve">Literaturquellen </w:t>
      </w:r>
      <w:r w:rsidR="006263EB" w:rsidRPr="00733135">
        <w:rPr>
          <w:rFonts w:cs="Arial"/>
          <w:i/>
          <w:highlight w:val="lightGray"/>
        </w:rPr>
        <w:t xml:space="preserve">[1] </w:t>
      </w:r>
      <w:r w:rsidRPr="00733135">
        <w:rPr>
          <w:rFonts w:cs="Arial"/>
          <w:i/>
          <w:highlight w:val="lightGray"/>
        </w:rPr>
        <w:t>können</w:t>
      </w:r>
      <w:r w:rsidR="00B97C31" w:rsidRPr="00733135">
        <w:rPr>
          <w:rFonts w:cs="Arial"/>
          <w:i/>
          <w:highlight w:val="lightGray"/>
        </w:rPr>
        <w:t xml:space="preserve"> in Anschnitt 7 aufgelistet werden.</w:t>
      </w:r>
    </w:p>
    <w:p w14:paraId="0790AAE4" w14:textId="77777777" w:rsidR="0038279B" w:rsidRPr="00733135" w:rsidRDefault="0038279B" w:rsidP="0038279B">
      <w:pPr>
        <w:rPr>
          <w:rFonts w:cs="Arial"/>
          <w:i/>
          <w:highlight w:val="lightGray"/>
        </w:rPr>
      </w:pPr>
      <w:r w:rsidRPr="00733135">
        <w:rPr>
          <w:rFonts w:cs="Arial"/>
          <w:i/>
          <w:highlight w:val="lightGray"/>
        </w:rPr>
        <w:t>(Verweis auf Gesamtvorhabenbeschreibung)</w:t>
      </w:r>
    </w:p>
    <w:p w14:paraId="53F8AD0A" w14:textId="77777777" w:rsidR="0038279B" w:rsidRDefault="002D11E6" w:rsidP="0038279B">
      <w:pPr>
        <w:rPr>
          <w:rFonts w:cs="Arial"/>
          <w:i/>
        </w:rPr>
      </w:pPr>
      <w:r w:rsidRPr="00733135">
        <w:rPr>
          <w:rFonts w:cs="Arial"/>
          <w:i/>
          <w:highlight w:val="lightGray"/>
        </w:rPr>
        <w:t>Hinweis:</w:t>
      </w:r>
      <w:r w:rsidR="00E81543" w:rsidRPr="00733135">
        <w:rPr>
          <w:rFonts w:cs="Arial"/>
          <w:i/>
          <w:highlight w:val="lightGray"/>
        </w:rPr>
        <w:br/>
      </w:r>
      <w:r w:rsidR="00DC7EFE">
        <w:rPr>
          <w:rFonts w:cs="Arial"/>
          <w:i/>
          <w:highlight w:val="lightGray"/>
        </w:rPr>
        <w:t xml:space="preserve">Es ist </w:t>
      </w:r>
      <w:r w:rsidR="005C1E54" w:rsidRPr="00733135">
        <w:rPr>
          <w:rFonts w:cs="Arial"/>
          <w:i/>
          <w:highlight w:val="lightGray"/>
        </w:rPr>
        <w:t xml:space="preserve">in Anlehnung an die </w:t>
      </w:r>
      <w:r w:rsidR="005C1E54">
        <w:rPr>
          <w:rFonts w:cs="Arial"/>
          <w:i/>
          <w:highlight w:val="lightGray"/>
        </w:rPr>
        <w:t>Kurzs</w:t>
      </w:r>
      <w:r w:rsidR="005C1E54" w:rsidRPr="00733135">
        <w:rPr>
          <w:rFonts w:cs="Arial"/>
          <w:i/>
          <w:highlight w:val="lightGray"/>
        </w:rPr>
        <w:t xml:space="preserve">kizze des </w:t>
      </w:r>
      <w:r w:rsidR="005C1E54">
        <w:rPr>
          <w:rFonts w:cs="Arial"/>
          <w:i/>
          <w:highlight w:val="lightGray"/>
        </w:rPr>
        <w:t>Vor</w:t>
      </w:r>
      <w:r w:rsidR="005C1E54" w:rsidRPr="00733135">
        <w:rPr>
          <w:rFonts w:cs="Arial"/>
          <w:i/>
          <w:highlight w:val="lightGray"/>
        </w:rPr>
        <w:t xml:space="preserve">habens und </w:t>
      </w:r>
      <w:r w:rsidR="005C1E54">
        <w:rPr>
          <w:rFonts w:cs="Arial"/>
          <w:i/>
          <w:highlight w:val="lightGray"/>
        </w:rPr>
        <w:t>unter Berücksichtigung der</w:t>
      </w:r>
      <w:r w:rsidR="005C1E54" w:rsidRPr="00733135">
        <w:rPr>
          <w:rFonts w:cs="Arial"/>
          <w:i/>
          <w:highlight w:val="lightGray"/>
        </w:rPr>
        <w:t xml:space="preserve"> Hinweise des Beirates </w:t>
      </w:r>
      <w:r w:rsidR="00DC7EFE">
        <w:rPr>
          <w:rFonts w:cs="Arial"/>
          <w:i/>
          <w:highlight w:val="lightGray"/>
        </w:rPr>
        <w:t>das Ziel des</w:t>
      </w:r>
      <w:r w:rsidRPr="00733135">
        <w:rPr>
          <w:rFonts w:cs="Arial"/>
          <w:i/>
          <w:highlight w:val="lightGray"/>
        </w:rPr>
        <w:t xml:space="preserve"> Teilvorhaben</w:t>
      </w:r>
      <w:r w:rsidR="00DC7EFE">
        <w:rPr>
          <w:rFonts w:cs="Arial"/>
          <w:i/>
          <w:highlight w:val="lightGray"/>
        </w:rPr>
        <w:t>s mit Bezug zum Gesamtziel des Verbundvorhabens zu beschreiben</w:t>
      </w:r>
      <w:r w:rsidRPr="00733135">
        <w:rPr>
          <w:rFonts w:cs="Arial"/>
          <w:i/>
          <w:highlight w:val="lightGray"/>
        </w:rPr>
        <w:t xml:space="preserve"> zu beschreiben.</w:t>
      </w:r>
    </w:p>
    <w:p w14:paraId="06134C07" w14:textId="77777777" w:rsidR="00967BF0" w:rsidRDefault="00967BF0" w:rsidP="0038279B">
      <w:pPr>
        <w:rPr>
          <w:rFonts w:cs="Arial"/>
          <w:i/>
        </w:rPr>
      </w:pPr>
    </w:p>
    <w:p w14:paraId="2D585188" w14:textId="77777777" w:rsidR="00126D87" w:rsidRPr="0038279B" w:rsidRDefault="00126D87" w:rsidP="005907B4">
      <w:pPr>
        <w:pStyle w:val="berschrift2"/>
      </w:pPr>
      <w:bookmarkStart w:id="6" w:name="_Toc391399007"/>
      <w:r w:rsidRPr="0038279B">
        <w:t>Bezug des Vorhabens zu den förderpolitischen Zielen</w:t>
      </w:r>
      <w:bookmarkEnd w:id="6"/>
    </w:p>
    <w:p w14:paraId="303C8F98" w14:textId="77777777" w:rsidR="00414EB5" w:rsidRDefault="0038279B" w:rsidP="00414EB5">
      <w:pPr>
        <w:rPr>
          <w:rFonts w:cs="Arial"/>
        </w:rPr>
      </w:pPr>
      <w:r w:rsidRPr="00733135">
        <w:rPr>
          <w:rFonts w:cs="Arial"/>
          <w:i/>
          <w:highlight w:val="lightGray"/>
        </w:rPr>
        <w:t>(</w:t>
      </w:r>
      <w:r w:rsidR="00414EB5">
        <w:rPr>
          <w:rFonts w:cs="Arial"/>
          <w:i/>
          <w:highlight w:val="lightGray"/>
        </w:rPr>
        <w:t xml:space="preserve">Hier genügt ein </w:t>
      </w:r>
      <w:r w:rsidRPr="00733135">
        <w:rPr>
          <w:rFonts w:cs="Arial"/>
          <w:i/>
          <w:highlight w:val="lightGray"/>
        </w:rPr>
        <w:t>Verweis auf Gesamtvorhabenbeschreibung</w:t>
      </w:r>
      <w:r w:rsidR="00414EB5">
        <w:rPr>
          <w:rFonts w:cs="Arial"/>
          <w:i/>
          <w:highlight w:val="lightGray"/>
        </w:rPr>
        <w:t>, siehe nachfolgendes Beispiel</w:t>
      </w:r>
      <w:r w:rsidRPr="00733135">
        <w:rPr>
          <w:rFonts w:cs="Arial"/>
          <w:i/>
          <w:highlight w:val="lightGray"/>
        </w:rPr>
        <w:t>)</w:t>
      </w:r>
      <w:r w:rsidR="00414EB5" w:rsidRPr="00414EB5">
        <w:rPr>
          <w:rFonts w:cs="Arial"/>
        </w:rPr>
        <w:t xml:space="preserve"> </w:t>
      </w:r>
    </w:p>
    <w:p w14:paraId="1E5D951C" w14:textId="77777777" w:rsidR="00414EB5" w:rsidRPr="008B1BC2" w:rsidRDefault="00414EB5" w:rsidP="00414EB5">
      <w:pPr>
        <w:rPr>
          <w:rFonts w:cs="Arial"/>
        </w:rPr>
      </w:pPr>
      <w:r w:rsidRPr="008B1BC2">
        <w:rPr>
          <w:rFonts w:cs="Arial"/>
        </w:rPr>
        <w:t>Der Bezug zu den förderpolitischen Zielen ist in der Beschreibung des Verbundprojektes ausführlich dargelegt.</w:t>
      </w:r>
    </w:p>
    <w:p w14:paraId="072E1350" w14:textId="77777777" w:rsidR="00967BF0" w:rsidRPr="00733135" w:rsidRDefault="00967BF0" w:rsidP="0038279B">
      <w:pPr>
        <w:rPr>
          <w:rFonts w:cs="Arial"/>
          <w:i/>
          <w:highlight w:val="lightGray"/>
        </w:rPr>
      </w:pPr>
    </w:p>
    <w:p w14:paraId="0DA7AA20" w14:textId="77777777" w:rsidR="00126D87" w:rsidRPr="0038279B" w:rsidRDefault="00126D87" w:rsidP="005907B4">
      <w:pPr>
        <w:pStyle w:val="berschrift2"/>
      </w:pPr>
      <w:bookmarkStart w:id="7" w:name="_Toc391399008"/>
      <w:r w:rsidRPr="0038279B">
        <w:t>Wissenschaftliche und/oder technische Arbeitsziele</w:t>
      </w:r>
      <w:bookmarkEnd w:id="7"/>
    </w:p>
    <w:p w14:paraId="74363ABB" w14:textId="77777777" w:rsidR="000F4B37" w:rsidRDefault="000F4B37" w:rsidP="006263EB">
      <w:pPr>
        <w:rPr>
          <w:rFonts w:cs="Arial"/>
          <w:i/>
          <w:highlight w:val="lightGray"/>
        </w:rPr>
      </w:pPr>
      <w:r>
        <w:rPr>
          <w:rFonts w:cs="Arial"/>
          <w:i/>
          <w:highlight w:val="lightGray"/>
        </w:rPr>
        <w:t xml:space="preserve">- </w:t>
      </w:r>
      <w:r w:rsidR="003E1C97" w:rsidRPr="00733135">
        <w:rPr>
          <w:rFonts w:cs="Arial"/>
          <w:i/>
          <w:highlight w:val="lightGray"/>
        </w:rPr>
        <w:t>Darstellung der innovativen Lösungsansätze (</w:t>
      </w:r>
      <w:r w:rsidR="000C2991">
        <w:rPr>
          <w:rFonts w:cs="Arial"/>
          <w:i/>
          <w:highlight w:val="lightGray"/>
        </w:rPr>
        <w:t>k</w:t>
      </w:r>
      <w:r w:rsidR="003E1C97" w:rsidRPr="00733135">
        <w:rPr>
          <w:rFonts w:cs="Arial"/>
          <w:i/>
          <w:highlight w:val="lightGray"/>
        </w:rPr>
        <w:t>önnte entfallen, wenn die Arbeitsziele des Teilprojektes in der Gesamtvorhabenbeschreibung hinreichend detailliert dargestellt sind)</w:t>
      </w:r>
      <w:r w:rsidR="00E81543" w:rsidRPr="00733135">
        <w:rPr>
          <w:rFonts w:cs="Arial"/>
          <w:i/>
          <w:highlight w:val="lightGray"/>
        </w:rPr>
        <w:t xml:space="preserve"> </w:t>
      </w:r>
    </w:p>
    <w:p w14:paraId="5F77FF1C" w14:textId="77777777" w:rsidR="006263EB" w:rsidRPr="00733135" w:rsidRDefault="000F4B37" w:rsidP="006263EB">
      <w:pPr>
        <w:rPr>
          <w:rFonts w:cs="Arial"/>
          <w:i/>
          <w:highlight w:val="lightGray"/>
        </w:rPr>
      </w:pPr>
      <w:r>
        <w:rPr>
          <w:rFonts w:cs="Arial"/>
          <w:i/>
          <w:highlight w:val="lightGray"/>
        </w:rPr>
        <w:t xml:space="preserve">- </w:t>
      </w:r>
      <w:r w:rsidR="006263EB" w:rsidRPr="00733135">
        <w:rPr>
          <w:rFonts w:cs="Arial"/>
          <w:i/>
          <w:highlight w:val="lightGray"/>
        </w:rPr>
        <w:t>Angabe der technischen Zielparameter des Teilvorhabens</w:t>
      </w:r>
    </w:p>
    <w:p w14:paraId="1982B3A9" w14:textId="77777777" w:rsidR="00E81543" w:rsidRPr="00733135" w:rsidRDefault="007638CB" w:rsidP="00E81543">
      <w:pPr>
        <w:rPr>
          <w:rFonts w:cs="Arial"/>
          <w:i/>
          <w:highlight w:val="lightGray"/>
        </w:rPr>
      </w:pPr>
      <w:r w:rsidRPr="00733135">
        <w:rPr>
          <w:rFonts w:cs="Arial"/>
          <w:i/>
          <w:highlight w:val="lightGray"/>
        </w:rPr>
        <w:t xml:space="preserve">Hinweis: </w:t>
      </w:r>
      <w:r w:rsidR="00E81543" w:rsidRPr="00733135">
        <w:rPr>
          <w:rFonts w:cs="Arial"/>
          <w:i/>
          <w:highlight w:val="lightGray"/>
        </w:rPr>
        <w:br/>
      </w:r>
      <w:r w:rsidRPr="00733135">
        <w:rPr>
          <w:rFonts w:cs="Arial"/>
          <w:i/>
          <w:highlight w:val="lightGray"/>
        </w:rPr>
        <w:t>Hier sollte die</w:t>
      </w:r>
      <w:r w:rsidR="00E81543" w:rsidRPr="00733135">
        <w:rPr>
          <w:rFonts w:cs="Arial"/>
          <w:i/>
          <w:highlight w:val="lightGray"/>
        </w:rPr>
        <w:t xml:space="preserve"> Einordnung in die Punkte:</w:t>
      </w:r>
    </w:p>
    <w:p w14:paraId="46330FBE" w14:textId="77777777" w:rsidR="00E81543" w:rsidRPr="00733135" w:rsidRDefault="007638CB" w:rsidP="00E81543">
      <w:pPr>
        <w:pStyle w:val="Listenabsatz"/>
        <w:numPr>
          <w:ilvl w:val="0"/>
          <w:numId w:val="6"/>
        </w:numPr>
        <w:rPr>
          <w:rFonts w:ascii="Arial" w:hAnsi="Arial" w:cs="Arial"/>
          <w:i/>
          <w:highlight w:val="lightGray"/>
        </w:rPr>
      </w:pPr>
      <w:r w:rsidRPr="00733135">
        <w:rPr>
          <w:rFonts w:ascii="Arial" w:hAnsi="Arial" w:cs="Arial"/>
          <w:i/>
          <w:highlight w:val="lightGray"/>
        </w:rPr>
        <w:t>„Grundlagenforschung</w:t>
      </w:r>
      <w:r w:rsidR="00E81543" w:rsidRPr="00733135">
        <w:rPr>
          <w:rFonts w:ascii="Arial" w:hAnsi="Arial" w:cs="Arial"/>
          <w:i/>
          <w:highlight w:val="lightGray"/>
        </w:rPr>
        <w:t>“,</w:t>
      </w:r>
    </w:p>
    <w:p w14:paraId="2FEFD274" w14:textId="77777777" w:rsidR="00E81543" w:rsidRPr="00733135" w:rsidRDefault="007638CB" w:rsidP="00E81543">
      <w:pPr>
        <w:pStyle w:val="Listenabsatz"/>
        <w:numPr>
          <w:ilvl w:val="0"/>
          <w:numId w:val="6"/>
        </w:numPr>
        <w:rPr>
          <w:rFonts w:ascii="Arial" w:hAnsi="Arial" w:cs="Arial"/>
          <w:i/>
          <w:highlight w:val="lightGray"/>
        </w:rPr>
      </w:pPr>
      <w:r w:rsidRPr="00733135">
        <w:rPr>
          <w:rFonts w:ascii="Arial" w:hAnsi="Arial" w:cs="Arial"/>
          <w:i/>
          <w:highlight w:val="lightGray"/>
        </w:rPr>
        <w:t>„die Aufklärung eines Phänomens“,</w:t>
      </w:r>
    </w:p>
    <w:p w14:paraId="1E696B3C" w14:textId="77777777" w:rsidR="00E81543" w:rsidRPr="00733135" w:rsidRDefault="007638CB" w:rsidP="00E81543">
      <w:pPr>
        <w:pStyle w:val="Listenabsatz"/>
        <w:numPr>
          <w:ilvl w:val="0"/>
          <w:numId w:val="6"/>
        </w:numPr>
        <w:rPr>
          <w:rFonts w:ascii="Arial" w:hAnsi="Arial" w:cs="Arial"/>
          <w:i/>
          <w:highlight w:val="lightGray"/>
        </w:rPr>
      </w:pPr>
      <w:r w:rsidRPr="00733135">
        <w:rPr>
          <w:rFonts w:ascii="Arial" w:hAnsi="Arial" w:cs="Arial"/>
          <w:i/>
          <w:highlight w:val="lightGray"/>
        </w:rPr>
        <w:t>„</w:t>
      </w:r>
      <w:r w:rsidR="00E81543" w:rsidRPr="00733135">
        <w:rPr>
          <w:rFonts w:ascii="Arial" w:hAnsi="Arial" w:cs="Arial"/>
          <w:i/>
          <w:highlight w:val="lightGray"/>
        </w:rPr>
        <w:t>angewandte</w:t>
      </w:r>
      <w:r w:rsidRPr="00733135">
        <w:rPr>
          <w:rFonts w:ascii="Arial" w:hAnsi="Arial" w:cs="Arial"/>
          <w:i/>
          <w:highlight w:val="lightGray"/>
        </w:rPr>
        <w:t xml:space="preserve"> Forschung</w:t>
      </w:r>
      <w:r w:rsidR="00E81543" w:rsidRPr="00733135">
        <w:rPr>
          <w:rFonts w:ascii="Arial" w:hAnsi="Arial" w:cs="Arial"/>
          <w:i/>
          <w:highlight w:val="lightGray"/>
        </w:rPr>
        <w:t>“,</w:t>
      </w:r>
    </w:p>
    <w:p w14:paraId="4D438E06" w14:textId="77777777" w:rsidR="00E81543" w:rsidRPr="00733135" w:rsidRDefault="007638CB" w:rsidP="00E81543">
      <w:pPr>
        <w:pStyle w:val="Listenabsatz"/>
        <w:numPr>
          <w:ilvl w:val="0"/>
          <w:numId w:val="6"/>
        </w:numPr>
        <w:rPr>
          <w:rFonts w:ascii="Arial" w:hAnsi="Arial" w:cs="Arial"/>
          <w:i/>
          <w:highlight w:val="lightGray"/>
        </w:rPr>
      </w:pPr>
      <w:r w:rsidRPr="00733135">
        <w:rPr>
          <w:rFonts w:ascii="Arial" w:hAnsi="Arial" w:cs="Arial"/>
          <w:i/>
          <w:highlight w:val="lightGray"/>
        </w:rPr>
        <w:t>„die Verbesserung bestimmter Werkstoffe“,</w:t>
      </w:r>
    </w:p>
    <w:p w14:paraId="33AC62FB" w14:textId="77777777" w:rsidR="00E81543" w:rsidRPr="00733135" w:rsidRDefault="007638CB" w:rsidP="00E81543">
      <w:pPr>
        <w:pStyle w:val="Listenabsatz"/>
        <w:numPr>
          <w:ilvl w:val="0"/>
          <w:numId w:val="6"/>
        </w:numPr>
        <w:rPr>
          <w:rFonts w:ascii="Arial" w:hAnsi="Arial" w:cs="Arial"/>
          <w:i/>
          <w:highlight w:val="lightGray"/>
        </w:rPr>
      </w:pPr>
      <w:r w:rsidRPr="000C2991">
        <w:rPr>
          <w:rFonts w:ascii="Arial" w:hAnsi="Arial" w:cs="Arial"/>
          <w:i/>
          <w:highlight w:val="lightGray"/>
          <w:lang w:val="de-DE"/>
        </w:rPr>
        <w:t>„</w:t>
      </w:r>
      <w:r w:rsidR="000C2991" w:rsidRPr="000C2991">
        <w:rPr>
          <w:rFonts w:ascii="Arial" w:hAnsi="Arial" w:cs="Arial"/>
          <w:i/>
          <w:highlight w:val="lightGray"/>
          <w:lang w:val="de-DE"/>
        </w:rPr>
        <w:t xml:space="preserve">experimentelle </w:t>
      </w:r>
      <w:r w:rsidRPr="000C2991">
        <w:rPr>
          <w:rFonts w:ascii="Arial" w:hAnsi="Arial" w:cs="Arial"/>
          <w:i/>
          <w:highlight w:val="lightGray"/>
          <w:lang w:val="de-DE"/>
        </w:rPr>
        <w:t>Entwicklung</w:t>
      </w:r>
      <w:r w:rsidR="00E81543" w:rsidRPr="00733135">
        <w:rPr>
          <w:rFonts w:ascii="Arial" w:hAnsi="Arial" w:cs="Arial"/>
          <w:i/>
          <w:highlight w:val="lightGray"/>
        </w:rPr>
        <w:t>“,</w:t>
      </w:r>
    </w:p>
    <w:p w14:paraId="775E191D" w14:textId="77777777" w:rsidR="00E81543" w:rsidRPr="00733135" w:rsidRDefault="007638CB" w:rsidP="00E81543">
      <w:pPr>
        <w:pStyle w:val="Listenabsatz"/>
        <w:numPr>
          <w:ilvl w:val="0"/>
          <w:numId w:val="6"/>
        </w:numPr>
        <w:rPr>
          <w:rFonts w:ascii="Arial" w:hAnsi="Arial" w:cs="Arial"/>
          <w:i/>
          <w:highlight w:val="lightGray"/>
        </w:rPr>
      </w:pPr>
      <w:r w:rsidRPr="00733135">
        <w:rPr>
          <w:rFonts w:ascii="Arial" w:hAnsi="Arial" w:cs="Arial"/>
          <w:i/>
          <w:highlight w:val="lightGray"/>
        </w:rPr>
        <w:t>„die Herstellung eines Prototyps“</w:t>
      </w:r>
    </w:p>
    <w:p w14:paraId="6FF656E2" w14:textId="77777777" w:rsidR="007638CB" w:rsidRPr="00733135" w:rsidRDefault="000C2991" w:rsidP="00E81543">
      <w:pPr>
        <w:rPr>
          <w:rFonts w:cs="Arial"/>
          <w:i/>
          <w:highlight w:val="lightGray"/>
        </w:rPr>
      </w:pPr>
      <w:r>
        <w:rPr>
          <w:rFonts w:cs="Arial"/>
          <w:i/>
          <w:highlight w:val="lightGray"/>
        </w:rPr>
        <w:t xml:space="preserve"> erfolgen, diese dienen zur</w:t>
      </w:r>
      <w:r w:rsidR="007638CB" w:rsidRPr="00733135">
        <w:rPr>
          <w:rFonts w:cs="Arial"/>
          <w:i/>
          <w:highlight w:val="lightGray"/>
        </w:rPr>
        <w:t xml:space="preserve"> Beurteilung der Förderquoten der Unternehmen</w:t>
      </w:r>
      <w:r w:rsidR="008B3E81">
        <w:rPr>
          <w:rFonts w:cs="Arial"/>
          <w:i/>
          <w:highlight w:val="lightGray"/>
        </w:rPr>
        <w:t xml:space="preserve"> (siehe auch EU-Beihilferahmen Merkblatt 0119)</w:t>
      </w:r>
      <w:r w:rsidR="007638CB" w:rsidRPr="00733135">
        <w:rPr>
          <w:rFonts w:cs="Arial"/>
          <w:i/>
          <w:highlight w:val="lightGray"/>
        </w:rPr>
        <w:t>.</w:t>
      </w:r>
    </w:p>
    <w:p w14:paraId="587004ED" w14:textId="77777777" w:rsidR="003E1C97" w:rsidRDefault="003E1C97" w:rsidP="0038279B">
      <w:pPr>
        <w:rPr>
          <w:rFonts w:cs="Arial"/>
        </w:rPr>
      </w:pPr>
    </w:p>
    <w:p w14:paraId="5C79D66E" w14:textId="77777777" w:rsidR="00126D87" w:rsidRPr="006F0599" w:rsidRDefault="00126D87" w:rsidP="00967BF0">
      <w:pPr>
        <w:pStyle w:val="berschrift1"/>
      </w:pPr>
      <w:bookmarkStart w:id="8" w:name="_Toc391399009"/>
      <w:r w:rsidRPr="006F0599">
        <w:t xml:space="preserve">Stand der Wissenschaft und </w:t>
      </w:r>
      <w:r w:rsidR="003E1C97">
        <w:t xml:space="preserve">Technik; </w:t>
      </w:r>
      <w:r w:rsidRPr="006F0599">
        <w:t>bisherige Arbeiten</w:t>
      </w:r>
      <w:bookmarkEnd w:id="8"/>
    </w:p>
    <w:p w14:paraId="49242E19" w14:textId="77777777" w:rsidR="00126D87" w:rsidRPr="006F0599" w:rsidRDefault="00126D87" w:rsidP="005907B4">
      <w:pPr>
        <w:pStyle w:val="berschrift2"/>
      </w:pPr>
      <w:bookmarkStart w:id="9" w:name="_Toc391399010"/>
      <w:r w:rsidRPr="006F0599">
        <w:t>Stand der Wissenschaft und Technik</w:t>
      </w:r>
      <w:bookmarkEnd w:id="9"/>
    </w:p>
    <w:p w14:paraId="0C0963C1" w14:textId="77777777" w:rsidR="003E1C97" w:rsidRPr="00733135" w:rsidRDefault="003E1C97" w:rsidP="006F0599">
      <w:pPr>
        <w:rPr>
          <w:rFonts w:cs="Arial"/>
          <w:i/>
          <w:highlight w:val="lightGray"/>
        </w:rPr>
      </w:pPr>
      <w:r w:rsidRPr="00733135">
        <w:rPr>
          <w:rFonts w:cs="Arial"/>
          <w:i/>
          <w:highlight w:val="lightGray"/>
        </w:rPr>
        <w:t xml:space="preserve">Ergänzung der Verbundvorhabenbeschreibung bzgl. des aktuellen Standes der Technik und Forschung </w:t>
      </w:r>
      <w:r w:rsidRPr="00CF7E89">
        <w:rPr>
          <w:rFonts w:cs="Arial"/>
          <w:i/>
          <w:highlight w:val="lightGray"/>
          <w:u w:val="single"/>
        </w:rPr>
        <w:t>bezogen auf dem Forschungsinhalt des Teilvorhabens</w:t>
      </w:r>
      <w:r w:rsidRPr="00733135">
        <w:rPr>
          <w:rFonts w:cs="Arial"/>
          <w:i/>
          <w:highlight w:val="lightGray"/>
        </w:rPr>
        <w:t>.</w:t>
      </w:r>
      <w:r w:rsidR="006D188F">
        <w:rPr>
          <w:rFonts w:cs="Arial"/>
          <w:i/>
          <w:highlight w:val="lightGray"/>
        </w:rPr>
        <w:t xml:space="preserve"> Hier soll auf den konkreten Forschungsbedarf (Forschungsleistung) hingeleitet werden.</w:t>
      </w:r>
    </w:p>
    <w:p w14:paraId="5F44A174" w14:textId="77777777" w:rsidR="00733135" w:rsidRPr="00C20166" w:rsidRDefault="00733135" w:rsidP="006F0599">
      <w:pPr>
        <w:rPr>
          <w:rFonts w:cs="Arial"/>
          <w:i/>
        </w:rPr>
      </w:pPr>
      <w:r w:rsidRPr="00733135">
        <w:rPr>
          <w:rFonts w:cs="Arial"/>
          <w:i/>
          <w:highlight w:val="lightGray"/>
        </w:rPr>
        <w:t>Notwendige Erklärung zu Schutzrechten, wie beispielsweise:</w:t>
      </w:r>
    </w:p>
    <w:p w14:paraId="66F2BDC6" w14:textId="77777777" w:rsidR="00733135" w:rsidRDefault="00733135" w:rsidP="00733135">
      <w:pPr>
        <w:rPr>
          <w:u w:val="single"/>
        </w:rPr>
      </w:pPr>
      <w:r w:rsidRPr="00733135">
        <w:rPr>
          <w:u w:val="single"/>
        </w:rPr>
        <w:lastRenderedPageBreak/>
        <w:t>Erklärung Schutzrechte:</w:t>
      </w:r>
    </w:p>
    <w:p w14:paraId="09673E95" w14:textId="77777777" w:rsidR="00AA7A90" w:rsidRPr="00733135" w:rsidRDefault="00733135" w:rsidP="00733135">
      <w:pPr>
        <w:rPr>
          <w:rFonts w:cs="Arial"/>
        </w:rPr>
      </w:pPr>
      <w:r w:rsidRPr="00733135">
        <w:t>Schutzrechte oder Schutzrechtsanmeldungen Dritter, die einer eigenen Ergebnisverwertung entgegenstehen, sind zum gegenwärtigen Zeitpunkt, wie bereits in der Verbundvorhabenbe-schreibung erläutert, nicht bekannt.</w:t>
      </w:r>
    </w:p>
    <w:p w14:paraId="58D891F3" w14:textId="77777777" w:rsidR="006F0599" w:rsidRPr="006F0599" w:rsidRDefault="006F0599" w:rsidP="006F0599">
      <w:pPr>
        <w:rPr>
          <w:rFonts w:cs="Arial"/>
        </w:rPr>
      </w:pPr>
    </w:p>
    <w:p w14:paraId="0763FD7C" w14:textId="77777777" w:rsidR="00126D87" w:rsidRPr="003E1C97" w:rsidRDefault="00126D87" w:rsidP="005907B4">
      <w:pPr>
        <w:pStyle w:val="berschrift2"/>
      </w:pPr>
      <w:bookmarkStart w:id="10" w:name="_Toc391399011"/>
      <w:r w:rsidRPr="003E1C97">
        <w:t>Bisherige Arbeiten der Antragsteller</w:t>
      </w:r>
      <w:bookmarkEnd w:id="10"/>
    </w:p>
    <w:p w14:paraId="2200283C" w14:textId="77777777" w:rsidR="00404DB4" w:rsidRPr="00733135" w:rsidRDefault="00404DB4" w:rsidP="00404DB4">
      <w:pPr>
        <w:autoSpaceDE w:val="0"/>
        <w:autoSpaceDN w:val="0"/>
        <w:adjustRightInd w:val="0"/>
        <w:rPr>
          <w:rFonts w:cs="Arial"/>
          <w:i/>
          <w:highlight w:val="lightGray"/>
        </w:rPr>
      </w:pPr>
      <w:r w:rsidRPr="00733135">
        <w:rPr>
          <w:rFonts w:cs="Arial"/>
          <w:i/>
          <w:highlight w:val="lightGray"/>
        </w:rPr>
        <w:t>Bisherige Arbeiten, Erfahrungen und erreichte Ergebnisse des Antragstellers auf dem das Vorhaben betreffenden Fachgebiet</w:t>
      </w:r>
      <w:r w:rsidR="00733135" w:rsidRPr="00733135">
        <w:rPr>
          <w:rFonts w:cs="Arial"/>
          <w:i/>
          <w:highlight w:val="lightGray"/>
        </w:rPr>
        <w:t xml:space="preserve">, </w:t>
      </w:r>
      <w:r w:rsidRPr="00733135">
        <w:rPr>
          <w:rFonts w:cs="Arial"/>
          <w:i/>
          <w:highlight w:val="lightGray"/>
        </w:rPr>
        <w:t>falls nicht bereits unter „Stand der Wisse</w:t>
      </w:r>
      <w:r w:rsidR="00733135" w:rsidRPr="00733135">
        <w:rPr>
          <w:rFonts w:cs="Arial"/>
          <w:i/>
          <w:highlight w:val="lightGray"/>
        </w:rPr>
        <w:t>nschaft und Technik“ ausgeführt.</w:t>
      </w:r>
    </w:p>
    <w:p w14:paraId="7B144362" w14:textId="77777777" w:rsidR="00404DB4" w:rsidRPr="00733135" w:rsidRDefault="00404DB4" w:rsidP="00404DB4">
      <w:pPr>
        <w:autoSpaceDE w:val="0"/>
        <w:autoSpaceDN w:val="0"/>
        <w:adjustRightInd w:val="0"/>
        <w:rPr>
          <w:rFonts w:cs="Arial"/>
          <w:i/>
          <w:highlight w:val="lightGray"/>
        </w:rPr>
      </w:pPr>
      <w:r w:rsidRPr="00733135">
        <w:rPr>
          <w:rFonts w:cs="Arial"/>
          <w:i/>
          <w:highlight w:val="lightGray"/>
        </w:rPr>
        <w:t>Abgrenzung zu ggf. bereits erhaltener bzw. beantragter Förderung über andere Programme.</w:t>
      </w:r>
    </w:p>
    <w:p w14:paraId="536A12A4" w14:textId="77777777" w:rsidR="002E2D92" w:rsidRPr="002E2D92" w:rsidRDefault="002E2D92" w:rsidP="00404DB4">
      <w:pPr>
        <w:autoSpaceDE w:val="0"/>
        <w:autoSpaceDN w:val="0"/>
        <w:adjustRightInd w:val="0"/>
        <w:rPr>
          <w:rFonts w:cs="Arial"/>
          <w:i/>
        </w:rPr>
      </w:pPr>
      <w:r w:rsidRPr="00733135">
        <w:rPr>
          <w:rFonts w:cs="Arial"/>
          <w:bCs/>
          <w:i/>
          <w:highlight w:val="lightGray"/>
        </w:rPr>
        <w:t xml:space="preserve">Hinweis: </w:t>
      </w:r>
      <w:r w:rsidR="00733135" w:rsidRPr="00733135">
        <w:rPr>
          <w:rFonts w:cs="Arial"/>
          <w:bCs/>
          <w:i/>
          <w:highlight w:val="lightGray"/>
        </w:rPr>
        <w:br/>
      </w:r>
      <w:r w:rsidR="00C51F5C" w:rsidRPr="00C51F5C">
        <w:rPr>
          <w:rFonts w:cs="Arial"/>
          <w:bCs/>
          <w:i/>
          <w:highlight w:val="lightGray"/>
        </w:rPr>
        <w:t>Es muss dargestellt werden, was den Antragsteller für die zu erbringende Forschungsleistung befähigt</w:t>
      </w:r>
      <w:r w:rsidR="00C51F5C">
        <w:rPr>
          <w:rFonts w:cs="Arial"/>
          <w:bCs/>
          <w:i/>
          <w:highlight w:val="lightGray"/>
        </w:rPr>
        <w:t xml:space="preserve"> (insb. bei Forschungseinrichtungen)</w:t>
      </w:r>
      <w:r w:rsidR="00C51F5C" w:rsidRPr="00C51F5C">
        <w:rPr>
          <w:rFonts w:cs="Arial"/>
          <w:bCs/>
          <w:i/>
          <w:highlight w:val="lightGray"/>
        </w:rPr>
        <w:t xml:space="preserve">. </w:t>
      </w:r>
      <w:r w:rsidR="00733135" w:rsidRPr="00733135">
        <w:rPr>
          <w:rFonts w:cs="Arial"/>
          <w:bCs/>
          <w:i/>
          <w:highlight w:val="lightGray"/>
        </w:rPr>
        <w:t>J</w:t>
      </w:r>
      <w:r w:rsidRPr="00733135">
        <w:rPr>
          <w:rFonts w:cs="Arial"/>
          <w:bCs/>
          <w:i/>
          <w:highlight w:val="lightGray"/>
        </w:rPr>
        <w:t>eder Verbundpartner soll seine bisherigen Arbeiten z. B. in Form von Projekten in Forschung oder Wirtschaft benenn</w:t>
      </w:r>
      <w:r w:rsidR="00733135" w:rsidRPr="00733135">
        <w:rPr>
          <w:rFonts w:cs="Arial"/>
          <w:bCs/>
          <w:i/>
          <w:highlight w:val="lightGray"/>
        </w:rPr>
        <w:t>en</w:t>
      </w:r>
      <w:r w:rsidRPr="00733135">
        <w:rPr>
          <w:rFonts w:cs="Arial"/>
          <w:bCs/>
          <w:i/>
          <w:highlight w:val="lightGray"/>
        </w:rPr>
        <w:t>, die dem zu beforschenden Gebiet zuzurechnen sind. Sind in diesem Bereich noch keine Erfahrungen gesammelt wurden</w:t>
      </w:r>
      <w:r w:rsidR="00733135" w:rsidRPr="00733135">
        <w:rPr>
          <w:rFonts w:cs="Arial"/>
          <w:bCs/>
          <w:i/>
          <w:highlight w:val="lightGray"/>
        </w:rPr>
        <w:t>,</w:t>
      </w:r>
      <w:r w:rsidRPr="00733135">
        <w:rPr>
          <w:rFonts w:cs="Arial"/>
          <w:bCs/>
          <w:i/>
          <w:highlight w:val="lightGray"/>
        </w:rPr>
        <w:t xml:space="preserve"> sollten angrenzende Erfahrungen und Qualifikationen benannt werden, die eine wichtige Kompetenz in diesem Bereich oder angrenzenden Bereich darstellen oder sinnvoll ergänzen</w:t>
      </w:r>
    </w:p>
    <w:p w14:paraId="275A0A27" w14:textId="77777777" w:rsidR="00404DB4" w:rsidRDefault="00404DB4" w:rsidP="00C20166">
      <w:pPr>
        <w:rPr>
          <w:rFonts w:cs="Arial"/>
        </w:rPr>
      </w:pPr>
    </w:p>
    <w:p w14:paraId="44443536" w14:textId="77777777" w:rsidR="00126D87" w:rsidRPr="00404DB4" w:rsidRDefault="00126D87" w:rsidP="00967BF0">
      <w:pPr>
        <w:pStyle w:val="berschrift1"/>
      </w:pPr>
      <w:bookmarkStart w:id="11" w:name="_Toc391399012"/>
      <w:r w:rsidRPr="00404DB4">
        <w:t>Ausführliche Beschreibung des Arbeitsplans</w:t>
      </w:r>
      <w:bookmarkEnd w:id="11"/>
    </w:p>
    <w:p w14:paraId="07BA378E" w14:textId="77777777" w:rsidR="00126D87" w:rsidRPr="00404DB4" w:rsidRDefault="00126D87" w:rsidP="005907B4">
      <w:pPr>
        <w:pStyle w:val="berschrift2"/>
      </w:pPr>
      <w:bookmarkStart w:id="12" w:name="_Toc391399013"/>
      <w:r w:rsidRPr="00404DB4">
        <w:t>Vorhabenbezogene Ressourcenplanung</w:t>
      </w:r>
      <w:bookmarkEnd w:id="12"/>
    </w:p>
    <w:p w14:paraId="0DF1FB63" w14:textId="77777777" w:rsidR="0009619A" w:rsidRDefault="0009619A" w:rsidP="0009619A">
      <w:pPr>
        <w:rPr>
          <w:i/>
          <w:highlight w:val="lightGray"/>
        </w:rPr>
      </w:pPr>
      <w:r w:rsidRPr="00733135">
        <w:rPr>
          <w:i/>
          <w:highlight w:val="lightGray"/>
        </w:rPr>
        <w:t>Der in der Gesamtvorhabenbeschreibung formulierte gemeinsame Arbeitsplan ist mit einer detaillierten, nachvollziehbaren Arbeitsplanung des Verbundpartners in seiner Teilvorhaben-beschreibung zu untersetzen.</w:t>
      </w:r>
      <w:r w:rsidR="006A1A8F">
        <w:rPr>
          <w:i/>
          <w:highlight w:val="lightGray"/>
        </w:rPr>
        <w:t xml:space="preserve"> Hierzu ist ein Balkenplan als Anlage beizufügen (siehe Pkt. 8.1).</w:t>
      </w:r>
    </w:p>
    <w:p w14:paraId="1745AC4E" w14:textId="77777777" w:rsidR="00E57C57" w:rsidRPr="00733135" w:rsidRDefault="0009619A" w:rsidP="00E57C57">
      <w:pPr>
        <w:rPr>
          <w:i/>
          <w:highlight w:val="lightGray"/>
        </w:rPr>
      </w:pPr>
      <w:r w:rsidRPr="00733135">
        <w:rPr>
          <w:i/>
          <w:highlight w:val="lightGray"/>
        </w:rPr>
        <w:t>Die Arbeits</w:t>
      </w:r>
      <w:r w:rsidR="002D11E6" w:rsidRPr="00733135">
        <w:rPr>
          <w:i/>
          <w:highlight w:val="lightGray"/>
        </w:rPr>
        <w:t>planung wird anhand von Arbeits</w:t>
      </w:r>
      <w:r w:rsidRPr="00733135">
        <w:rPr>
          <w:i/>
          <w:highlight w:val="lightGray"/>
        </w:rPr>
        <w:t>paketen</w:t>
      </w:r>
      <w:r w:rsidR="00161389">
        <w:rPr>
          <w:i/>
          <w:highlight w:val="lightGray"/>
        </w:rPr>
        <w:t>, Arbeitsschritten und Aktivitäten gegliedert.</w:t>
      </w:r>
      <w:r w:rsidRPr="00733135">
        <w:rPr>
          <w:i/>
          <w:highlight w:val="lightGray"/>
        </w:rPr>
        <w:t xml:space="preserve"> </w:t>
      </w:r>
      <w:r w:rsidR="00161389">
        <w:rPr>
          <w:i/>
          <w:highlight w:val="lightGray"/>
        </w:rPr>
        <w:t xml:space="preserve">In der untersten Gliederungsebene (Aktivitäten) erfolgen </w:t>
      </w:r>
      <w:r w:rsidR="00161389" w:rsidRPr="00733135">
        <w:rPr>
          <w:i/>
          <w:highlight w:val="lightGray"/>
        </w:rPr>
        <w:t xml:space="preserve">die Beschreibung </w:t>
      </w:r>
      <w:r w:rsidRPr="00733135">
        <w:rPr>
          <w:i/>
          <w:highlight w:val="lightGray"/>
        </w:rPr>
        <w:t>d</w:t>
      </w:r>
      <w:r w:rsidR="00161389">
        <w:rPr>
          <w:i/>
          <w:highlight w:val="lightGray"/>
        </w:rPr>
        <w:t>er</w:t>
      </w:r>
      <w:r w:rsidRPr="00733135">
        <w:rPr>
          <w:i/>
          <w:highlight w:val="lightGray"/>
        </w:rPr>
        <w:t xml:space="preserve"> Aufgabenstellung, des geplanten Lösungswegs und das zu erziele</w:t>
      </w:r>
      <w:r w:rsidR="00161389">
        <w:rPr>
          <w:i/>
          <w:highlight w:val="lightGray"/>
        </w:rPr>
        <w:t>n</w:t>
      </w:r>
      <w:r w:rsidRPr="00733135">
        <w:rPr>
          <w:i/>
          <w:highlight w:val="lightGray"/>
        </w:rPr>
        <w:t>de Ergebnis.</w:t>
      </w:r>
      <w:r w:rsidR="00161389">
        <w:rPr>
          <w:i/>
          <w:highlight w:val="lightGray"/>
        </w:rPr>
        <w:t xml:space="preserve"> Das Ergebnis muss nachprüfbar dargestellt werden (bspw. konkrete Kennwerte, Materialparameter). Zudem sollen auch die ggf. vorhandenen Abhängigkeiten nachfolgenden Aktivitäten </w:t>
      </w:r>
      <w:r w:rsidR="00155CE1">
        <w:rPr>
          <w:i/>
          <w:highlight w:val="lightGray"/>
        </w:rPr>
        <w:t>aufgezeigt</w:t>
      </w:r>
      <w:r w:rsidR="00161389">
        <w:rPr>
          <w:i/>
          <w:highlight w:val="lightGray"/>
        </w:rPr>
        <w:t xml:space="preserve"> werden.</w:t>
      </w:r>
    </w:p>
    <w:p w14:paraId="66EFEDAC" w14:textId="77777777" w:rsidR="0009619A" w:rsidRPr="00733135" w:rsidRDefault="0009619A" w:rsidP="0009619A">
      <w:pPr>
        <w:rPr>
          <w:i/>
          <w:highlight w:val="lightGray"/>
        </w:rPr>
      </w:pPr>
      <w:r w:rsidRPr="00733135">
        <w:rPr>
          <w:i/>
          <w:highlight w:val="lightGray"/>
        </w:rPr>
        <w:t xml:space="preserve">Zuordnung der geplanten Ressourcen zu den </w:t>
      </w:r>
      <w:r w:rsidR="00161389">
        <w:rPr>
          <w:i/>
          <w:highlight w:val="lightGray"/>
        </w:rPr>
        <w:t>Aktivitäten</w:t>
      </w:r>
      <w:r w:rsidRPr="00733135">
        <w:rPr>
          <w:i/>
          <w:highlight w:val="lightGray"/>
        </w:rPr>
        <w:t>:</w:t>
      </w:r>
    </w:p>
    <w:p w14:paraId="1D7DC850" w14:textId="77777777" w:rsidR="0009619A" w:rsidRPr="004F4A8C" w:rsidRDefault="0009619A" w:rsidP="00733135">
      <w:pPr>
        <w:pStyle w:val="Listenabsatz"/>
        <w:numPr>
          <w:ilvl w:val="0"/>
          <w:numId w:val="6"/>
        </w:numPr>
        <w:rPr>
          <w:rFonts w:ascii="Arial" w:hAnsi="Arial" w:cs="Arial"/>
          <w:i/>
          <w:highlight w:val="lightGray"/>
          <w:lang w:val="de-DE"/>
        </w:rPr>
      </w:pPr>
      <w:r w:rsidRPr="004F4A8C">
        <w:rPr>
          <w:rFonts w:ascii="Arial" w:hAnsi="Arial" w:cs="Arial"/>
          <w:i/>
          <w:highlight w:val="lightGray"/>
          <w:lang w:val="de-DE"/>
        </w:rPr>
        <w:t>Personalressourcen nach Zeiteinsatz und Berufsgruppe (in zahlenmäßiger Übereinstimmung zum AZK/AZA-Antrag),</w:t>
      </w:r>
    </w:p>
    <w:p w14:paraId="7D7A5CF5" w14:textId="77777777" w:rsidR="0009619A" w:rsidRPr="004F4A8C" w:rsidRDefault="0009619A" w:rsidP="00733135">
      <w:pPr>
        <w:pStyle w:val="Listenabsatz"/>
        <w:numPr>
          <w:ilvl w:val="0"/>
          <w:numId w:val="6"/>
        </w:numPr>
        <w:rPr>
          <w:rFonts w:ascii="Arial" w:hAnsi="Arial" w:cs="Arial"/>
          <w:i/>
          <w:highlight w:val="lightGray"/>
          <w:lang w:val="de-DE"/>
        </w:rPr>
      </w:pPr>
      <w:r w:rsidRPr="004F4A8C">
        <w:rPr>
          <w:rFonts w:ascii="Arial" w:hAnsi="Arial" w:cs="Arial"/>
          <w:i/>
          <w:highlight w:val="lightGray"/>
          <w:lang w:val="de-DE"/>
        </w:rPr>
        <w:t>Vergabe von Aufträgen an Dritte,</w:t>
      </w:r>
    </w:p>
    <w:p w14:paraId="5A4D102C" w14:textId="77777777" w:rsidR="0009619A" w:rsidRPr="00733135" w:rsidRDefault="0009619A" w:rsidP="00733135">
      <w:pPr>
        <w:pStyle w:val="Listenabsatz"/>
        <w:numPr>
          <w:ilvl w:val="0"/>
          <w:numId w:val="6"/>
        </w:numPr>
        <w:rPr>
          <w:rFonts w:ascii="Arial" w:hAnsi="Arial" w:cs="Arial"/>
          <w:i/>
          <w:highlight w:val="lightGray"/>
        </w:rPr>
      </w:pPr>
      <w:r w:rsidRPr="00733135">
        <w:rPr>
          <w:rFonts w:ascii="Arial" w:hAnsi="Arial" w:cs="Arial"/>
          <w:i/>
          <w:highlight w:val="lightGray"/>
        </w:rPr>
        <w:t>notwendige Investitionen,</w:t>
      </w:r>
    </w:p>
    <w:p w14:paraId="59725AD9" w14:textId="77777777" w:rsidR="0009619A" w:rsidRPr="00733135" w:rsidRDefault="0009619A" w:rsidP="00733135">
      <w:pPr>
        <w:pStyle w:val="Listenabsatz"/>
        <w:numPr>
          <w:ilvl w:val="0"/>
          <w:numId w:val="6"/>
        </w:numPr>
        <w:rPr>
          <w:rFonts w:ascii="Arial" w:hAnsi="Arial" w:cs="Arial"/>
          <w:i/>
          <w:highlight w:val="lightGray"/>
        </w:rPr>
      </w:pPr>
      <w:r w:rsidRPr="00733135">
        <w:rPr>
          <w:rFonts w:ascii="Arial" w:hAnsi="Arial" w:cs="Arial"/>
          <w:i/>
          <w:highlight w:val="lightGray"/>
        </w:rPr>
        <w:t>ggf. wesentliche Materialpositionen.</w:t>
      </w:r>
    </w:p>
    <w:p w14:paraId="13142222" w14:textId="77777777" w:rsidR="0009619A" w:rsidRPr="00733135" w:rsidRDefault="0009619A" w:rsidP="0009619A">
      <w:pPr>
        <w:rPr>
          <w:i/>
          <w:highlight w:val="lightGray"/>
        </w:rPr>
      </w:pPr>
      <w:r w:rsidRPr="00733135">
        <w:rPr>
          <w:i/>
          <w:highlight w:val="lightGray"/>
        </w:rPr>
        <w:t>Jede Teilaufgabe eines Verbundpartners muss</w:t>
      </w:r>
      <w:r w:rsidR="00733135" w:rsidRPr="00733135">
        <w:rPr>
          <w:i/>
          <w:highlight w:val="lightGray"/>
        </w:rPr>
        <w:t xml:space="preserve"> durch die Ar</w:t>
      </w:r>
      <w:r w:rsidRPr="00733135">
        <w:rPr>
          <w:i/>
          <w:highlight w:val="lightGray"/>
        </w:rPr>
        <w:t>beitspaketn</w:t>
      </w:r>
      <w:r w:rsidR="002D11E6" w:rsidRPr="00733135">
        <w:rPr>
          <w:i/>
          <w:highlight w:val="lightGray"/>
        </w:rPr>
        <w:t>ummer</w:t>
      </w:r>
      <w:r w:rsidR="00161389">
        <w:rPr>
          <w:i/>
          <w:highlight w:val="lightGray"/>
        </w:rPr>
        <w:t>/Aktivitätennummer</w:t>
      </w:r>
      <w:r w:rsidR="002D11E6" w:rsidRPr="00733135">
        <w:rPr>
          <w:i/>
          <w:highlight w:val="lightGray"/>
        </w:rPr>
        <w:t xml:space="preserve"> und die Leistungsbeschrei</w:t>
      </w:r>
      <w:r w:rsidRPr="00733135">
        <w:rPr>
          <w:i/>
          <w:highlight w:val="lightGray"/>
        </w:rPr>
        <w:t>bung</w:t>
      </w:r>
      <w:r w:rsidR="00733135" w:rsidRPr="00733135">
        <w:rPr>
          <w:i/>
          <w:highlight w:val="lightGray"/>
        </w:rPr>
        <w:t xml:space="preserve"> eindeutig und unterscheidbar sein</w:t>
      </w:r>
      <w:r w:rsidRPr="00733135">
        <w:rPr>
          <w:i/>
          <w:highlight w:val="lightGray"/>
        </w:rPr>
        <w:t>.</w:t>
      </w:r>
    </w:p>
    <w:p w14:paraId="066E2A07" w14:textId="77777777" w:rsidR="00140103" w:rsidRPr="005F4761" w:rsidRDefault="0009619A" w:rsidP="0009619A">
      <w:pPr>
        <w:rPr>
          <w:i/>
          <w:highlight w:val="lightGray"/>
        </w:rPr>
      </w:pPr>
      <w:r w:rsidRPr="005F4761">
        <w:rPr>
          <w:i/>
          <w:highlight w:val="lightGray"/>
        </w:rPr>
        <w:t>Die einzelne A</w:t>
      </w:r>
      <w:r w:rsidR="00161389">
        <w:rPr>
          <w:i/>
          <w:highlight w:val="lightGray"/>
        </w:rPr>
        <w:t>ktivität sollte</w:t>
      </w:r>
      <w:r w:rsidRPr="005F4761">
        <w:rPr>
          <w:i/>
          <w:highlight w:val="lightGray"/>
        </w:rPr>
        <w:t xml:space="preserve"> nicht mehr als 6 PM umfassen.</w:t>
      </w:r>
    </w:p>
    <w:p w14:paraId="4B4F0072" w14:textId="77777777" w:rsidR="001A1BF6" w:rsidRDefault="00955AB3" w:rsidP="00955AB3">
      <w:r w:rsidRPr="005F4761">
        <w:rPr>
          <w:i/>
          <w:highlight w:val="lightGray"/>
        </w:rPr>
        <w:t>Beispieltext:</w:t>
      </w:r>
      <w:r>
        <w:br/>
      </w:r>
      <w:r w:rsidR="00404D61">
        <w:t>Das Vorhabe</w:t>
      </w:r>
      <w:r w:rsidR="00404D61" w:rsidRPr="000D1201">
        <w:t xml:space="preserve">n beinhaltet </w:t>
      </w:r>
      <w:r w:rsidR="00F17BBD" w:rsidRPr="00140103">
        <w:rPr>
          <w:color w:val="FF0000"/>
          <w:highlight w:val="yellow"/>
        </w:rPr>
        <w:t>zehn</w:t>
      </w:r>
      <w:r w:rsidR="00404D61" w:rsidRPr="000D1201">
        <w:t xml:space="preserve"> Arbeitspakete, die wiederum</w:t>
      </w:r>
      <w:r>
        <w:t xml:space="preserve"> in Arbeitsschritten und </w:t>
      </w:r>
      <w:r w:rsidR="00404D61" w:rsidRPr="000D1201">
        <w:t xml:space="preserve">insgesamt </w:t>
      </w:r>
      <w:r w:rsidR="00CC5071" w:rsidRPr="00140103">
        <w:rPr>
          <w:color w:val="FF0000"/>
          <w:highlight w:val="yellow"/>
        </w:rPr>
        <w:lastRenderedPageBreak/>
        <w:t>54</w:t>
      </w:r>
      <w:r w:rsidR="00404D61" w:rsidRPr="00140103">
        <w:rPr>
          <w:color w:val="FF0000"/>
          <w:highlight w:val="yellow"/>
        </w:rPr>
        <w:t xml:space="preserve"> Akti</w:t>
      </w:r>
      <w:r w:rsidR="005E409D" w:rsidRPr="00140103">
        <w:rPr>
          <w:color w:val="FF0000"/>
          <w:highlight w:val="yellow"/>
        </w:rPr>
        <w:t>vitäten</w:t>
      </w:r>
      <w:r w:rsidR="005E409D" w:rsidRPr="000D1201">
        <w:t xml:space="preserve"> untermauert sind.</w:t>
      </w:r>
      <w:r>
        <w:t xml:space="preserve"> Dem Balkenplan in der Verbundvorhabenbeschreibung ist die zeitliche der Aktivitäten alle Partner zu entnehmen.</w:t>
      </w:r>
    </w:p>
    <w:p w14:paraId="30D0EE35" w14:textId="77777777" w:rsidR="00A20038" w:rsidRDefault="00A20038" w:rsidP="006B58A3"/>
    <w:p w14:paraId="5A4F2418" w14:textId="77777777" w:rsidR="00FA3648" w:rsidRPr="00967BF0" w:rsidRDefault="00FA3648" w:rsidP="005907B4">
      <w:pPr>
        <w:pStyle w:val="berschrift2"/>
      </w:pPr>
      <w:bookmarkStart w:id="13" w:name="_Toc391399014"/>
      <w:r w:rsidRPr="00967BF0">
        <w:t>Detailbe</w:t>
      </w:r>
      <w:r w:rsidR="000F321F" w:rsidRPr="00967BF0">
        <w:t>schreibungen der Arbeitspakete / Aktivitäten</w:t>
      </w:r>
      <w:bookmarkEnd w:id="13"/>
    </w:p>
    <w:p w14:paraId="29289971" w14:textId="77777777" w:rsidR="006B58A3" w:rsidRDefault="006B58A3" w:rsidP="006B58A3">
      <w:r>
        <w:t>Die Beschreibung</w:t>
      </w:r>
      <w:r w:rsidR="00FA3648">
        <w:t>en</w:t>
      </w:r>
      <w:r>
        <w:t xml:space="preserve"> der Arbeitspakete </w:t>
      </w:r>
      <w:r w:rsidR="00E17686">
        <w:t>sind in den nachfolgenden Tabellen</w:t>
      </w:r>
      <w:r>
        <w:t xml:space="preserve"> zusammengefasst und im </w:t>
      </w:r>
      <w:r w:rsidR="00E17686" w:rsidRPr="00FA3648">
        <w:rPr>
          <w:color w:val="FF0000"/>
          <w:highlight w:val="yellow"/>
        </w:rPr>
        <w:t xml:space="preserve">Abschnitt </w:t>
      </w:r>
      <w:r w:rsidRPr="00FA3648">
        <w:rPr>
          <w:color w:val="FF0000"/>
          <w:highlight w:val="yellow"/>
        </w:rPr>
        <w:t>3</w:t>
      </w:r>
      <w:r w:rsidR="00E17686" w:rsidRPr="00FA3648">
        <w:rPr>
          <w:color w:val="FF0000"/>
          <w:highlight w:val="yellow"/>
        </w:rPr>
        <w:t>.</w:t>
      </w:r>
      <w:r w:rsidR="00FA3648" w:rsidRPr="00FA3648">
        <w:rPr>
          <w:color w:val="FF0000"/>
          <w:highlight w:val="yellow"/>
        </w:rPr>
        <w:t>3</w:t>
      </w:r>
      <w:r>
        <w:t xml:space="preserve"> sind die notwendigen Qualifikationen der einzelnen Mitarb</w:t>
      </w:r>
      <w:r w:rsidR="00140103">
        <w:t>eiter erläutert….</w:t>
      </w:r>
      <w:r w:rsidR="00FA3648">
        <w:t xml:space="preserve"> </w:t>
      </w:r>
    </w:p>
    <w:tbl>
      <w:tblPr>
        <w:tblW w:w="94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08"/>
        <w:gridCol w:w="1134"/>
        <w:gridCol w:w="709"/>
        <w:gridCol w:w="358"/>
        <w:gridCol w:w="28"/>
        <w:gridCol w:w="2590"/>
        <w:gridCol w:w="284"/>
        <w:gridCol w:w="264"/>
        <w:gridCol w:w="1012"/>
        <w:gridCol w:w="2126"/>
      </w:tblGrid>
      <w:tr w:rsidR="006B58A3" w:rsidRPr="006B58A3" w14:paraId="1041B36F" w14:textId="77777777" w:rsidTr="002B2537">
        <w:trPr>
          <w:trHeight w:val="20"/>
        </w:trPr>
        <w:tc>
          <w:tcPr>
            <w:tcW w:w="2042" w:type="dxa"/>
            <w:gridSpan w:val="2"/>
            <w:shd w:val="clear" w:color="auto" w:fill="auto"/>
            <w:vAlign w:val="center"/>
          </w:tcPr>
          <w:p w14:paraId="15934D09" w14:textId="77777777" w:rsidR="006B58A3" w:rsidRPr="006B58A3" w:rsidRDefault="006B58A3" w:rsidP="002B2537">
            <w:pPr>
              <w:spacing w:after="0" w:line="240" w:lineRule="auto"/>
              <w:jc w:val="left"/>
              <w:rPr>
                <w:b/>
              </w:rPr>
            </w:pPr>
            <w:r w:rsidRPr="006B58A3">
              <w:rPr>
                <w:b/>
              </w:rPr>
              <w:br w:type="page"/>
              <w:t>Arbeitspaket</w:t>
            </w:r>
          </w:p>
        </w:tc>
        <w:tc>
          <w:tcPr>
            <w:tcW w:w="709" w:type="dxa"/>
            <w:shd w:val="clear" w:color="auto" w:fill="auto"/>
            <w:vAlign w:val="center"/>
          </w:tcPr>
          <w:p w14:paraId="4EFF0299" w14:textId="77777777" w:rsidR="006B58A3" w:rsidRPr="006B58A3" w:rsidRDefault="006B58A3" w:rsidP="002B2537">
            <w:pPr>
              <w:spacing w:after="0" w:line="240" w:lineRule="auto"/>
              <w:jc w:val="left"/>
              <w:rPr>
                <w:b/>
              </w:rPr>
            </w:pPr>
            <w:r w:rsidRPr="006B58A3">
              <w:rPr>
                <w:b/>
              </w:rPr>
              <w:t>1</w:t>
            </w:r>
          </w:p>
        </w:tc>
        <w:tc>
          <w:tcPr>
            <w:tcW w:w="6662" w:type="dxa"/>
            <w:gridSpan w:val="7"/>
            <w:shd w:val="clear" w:color="auto" w:fill="auto"/>
            <w:vAlign w:val="center"/>
          </w:tcPr>
          <w:p w14:paraId="2813877E" w14:textId="77777777" w:rsidR="006B58A3" w:rsidRPr="006B58A3" w:rsidRDefault="002B2537" w:rsidP="002B2537">
            <w:pPr>
              <w:spacing w:after="0" w:line="240" w:lineRule="auto"/>
              <w:jc w:val="left"/>
              <w:rPr>
                <w:b/>
              </w:rPr>
            </w:pPr>
            <w:r>
              <w:rPr>
                <w:b/>
              </w:rPr>
              <w:t>[Bezeichnung des Arbeitspaketes]</w:t>
            </w:r>
          </w:p>
        </w:tc>
      </w:tr>
      <w:tr w:rsidR="007F6EF1" w:rsidRPr="006B58A3" w14:paraId="1639416A" w14:textId="77777777" w:rsidTr="002B2537">
        <w:trPr>
          <w:trHeight w:val="20"/>
        </w:trPr>
        <w:tc>
          <w:tcPr>
            <w:tcW w:w="2042" w:type="dxa"/>
            <w:gridSpan w:val="2"/>
            <w:shd w:val="clear" w:color="auto" w:fill="auto"/>
            <w:vAlign w:val="center"/>
          </w:tcPr>
          <w:p w14:paraId="438D67D1" w14:textId="77777777" w:rsidR="007F6EF1" w:rsidRPr="00534325" w:rsidRDefault="002B2537" w:rsidP="002B2537">
            <w:pPr>
              <w:spacing w:after="0" w:line="240" w:lineRule="auto"/>
              <w:jc w:val="left"/>
              <w:rPr>
                <w:b/>
                <w:highlight w:val="yellow"/>
              </w:rPr>
            </w:pPr>
            <w:r w:rsidRPr="00534325">
              <w:rPr>
                <w:b/>
                <w:highlight w:val="yellow"/>
              </w:rPr>
              <w:t>Arbeitsschritt</w:t>
            </w:r>
          </w:p>
        </w:tc>
        <w:tc>
          <w:tcPr>
            <w:tcW w:w="709" w:type="dxa"/>
            <w:shd w:val="clear" w:color="auto" w:fill="auto"/>
            <w:vAlign w:val="center"/>
          </w:tcPr>
          <w:p w14:paraId="22D48323" w14:textId="77777777" w:rsidR="007F6EF1" w:rsidRPr="00534325" w:rsidRDefault="002B2537" w:rsidP="002B2537">
            <w:pPr>
              <w:spacing w:after="0" w:line="240" w:lineRule="auto"/>
              <w:jc w:val="left"/>
              <w:rPr>
                <w:b/>
                <w:highlight w:val="yellow"/>
              </w:rPr>
            </w:pPr>
            <w:r w:rsidRPr="00534325">
              <w:rPr>
                <w:b/>
                <w:highlight w:val="yellow"/>
              </w:rPr>
              <w:t>1.1</w:t>
            </w:r>
          </w:p>
        </w:tc>
        <w:tc>
          <w:tcPr>
            <w:tcW w:w="6662" w:type="dxa"/>
            <w:gridSpan w:val="7"/>
            <w:shd w:val="clear" w:color="auto" w:fill="auto"/>
            <w:vAlign w:val="center"/>
          </w:tcPr>
          <w:p w14:paraId="4DB790C2" w14:textId="77777777" w:rsidR="007F6EF1" w:rsidRPr="00534325" w:rsidRDefault="002B2537" w:rsidP="002B2537">
            <w:pPr>
              <w:spacing w:after="0" w:line="240" w:lineRule="auto"/>
              <w:jc w:val="left"/>
              <w:rPr>
                <w:b/>
                <w:highlight w:val="yellow"/>
              </w:rPr>
            </w:pPr>
            <w:r w:rsidRPr="00534325">
              <w:rPr>
                <w:b/>
                <w:highlight w:val="yellow"/>
              </w:rPr>
              <w:t>[Bezeichnung des Arbeitsschrittes]</w:t>
            </w:r>
          </w:p>
        </w:tc>
      </w:tr>
      <w:tr w:rsidR="007F6EF1" w:rsidRPr="006B58A3" w14:paraId="59AC58EB" w14:textId="77777777" w:rsidTr="002B2537">
        <w:trPr>
          <w:trHeight w:val="212"/>
        </w:trPr>
        <w:tc>
          <w:tcPr>
            <w:tcW w:w="2042" w:type="dxa"/>
            <w:gridSpan w:val="2"/>
            <w:shd w:val="clear" w:color="auto" w:fill="auto"/>
            <w:vAlign w:val="center"/>
          </w:tcPr>
          <w:p w14:paraId="2D8F384E" w14:textId="77777777" w:rsidR="007F6EF1" w:rsidRPr="00534325" w:rsidRDefault="002B2537" w:rsidP="002B2537">
            <w:pPr>
              <w:spacing w:after="0" w:line="240" w:lineRule="auto"/>
              <w:jc w:val="left"/>
              <w:rPr>
                <w:b/>
                <w:highlight w:val="yellow"/>
              </w:rPr>
            </w:pPr>
            <w:r w:rsidRPr="00534325">
              <w:rPr>
                <w:b/>
                <w:highlight w:val="yellow"/>
              </w:rPr>
              <w:t>Aktivität</w:t>
            </w:r>
          </w:p>
        </w:tc>
        <w:tc>
          <w:tcPr>
            <w:tcW w:w="709" w:type="dxa"/>
            <w:shd w:val="clear" w:color="auto" w:fill="auto"/>
            <w:vAlign w:val="center"/>
          </w:tcPr>
          <w:p w14:paraId="6A6FD609" w14:textId="77777777" w:rsidR="007F6EF1" w:rsidRPr="00534325" w:rsidRDefault="002B2537" w:rsidP="002B2537">
            <w:pPr>
              <w:spacing w:after="0" w:line="240" w:lineRule="auto"/>
              <w:jc w:val="left"/>
              <w:rPr>
                <w:b/>
                <w:highlight w:val="yellow"/>
              </w:rPr>
            </w:pPr>
            <w:r w:rsidRPr="00534325">
              <w:rPr>
                <w:b/>
                <w:highlight w:val="yellow"/>
              </w:rPr>
              <w:t>1.1.1</w:t>
            </w:r>
          </w:p>
        </w:tc>
        <w:tc>
          <w:tcPr>
            <w:tcW w:w="6662" w:type="dxa"/>
            <w:gridSpan w:val="7"/>
            <w:shd w:val="clear" w:color="auto" w:fill="auto"/>
            <w:vAlign w:val="center"/>
          </w:tcPr>
          <w:p w14:paraId="5F72FEF8" w14:textId="77777777" w:rsidR="007F6EF1" w:rsidRPr="00534325" w:rsidRDefault="002B2537" w:rsidP="002B2537">
            <w:pPr>
              <w:spacing w:after="0" w:line="240" w:lineRule="auto"/>
              <w:jc w:val="left"/>
              <w:rPr>
                <w:b/>
                <w:highlight w:val="yellow"/>
              </w:rPr>
            </w:pPr>
            <w:r w:rsidRPr="00534325">
              <w:rPr>
                <w:b/>
                <w:highlight w:val="yellow"/>
              </w:rPr>
              <w:t>[Bezeichnung der Aktivität]</w:t>
            </w:r>
          </w:p>
        </w:tc>
      </w:tr>
      <w:tr w:rsidR="002C54C5" w:rsidRPr="006B58A3" w14:paraId="72C4159E" w14:textId="77777777" w:rsidTr="00CF35C7">
        <w:trPr>
          <w:trHeight w:val="20"/>
        </w:trPr>
        <w:tc>
          <w:tcPr>
            <w:tcW w:w="2042" w:type="dxa"/>
            <w:gridSpan w:val="2"/>
            <w:tcBorders>
              <w:bottom w:val="single" w:sz="4" w:space="0" w:color="auto"/>
            </w:tcBorders>
            <w:shd w:val="clear" w:color="auto" w:fill="auto"/>
            <w:vAlign w:val="center"/>
          </w:tcPr>
          <w:p w14:paraId="43DC0DA2" w14:textId="77777777" w:rsidR="002C54C5" w:rsidRPr="006B58A3" w:rsidRDefault="002C54C5" w:rsidP="002B2537">
            <w:pPr>
              <w:spacing w:after="0" w:line="240" w:lineRule="auto"/>
              <w:jc w:val="left"/>
              <w:rPr>
                <w:b/>
              </w:rPr>
            </w:pPr>
            <w:r w:rsidRPr="006B58A3">
              <w:rPr>
                <w:b/>
              </w:rPr>
              <w:t xml:space="preserve">Bearbeitungszeit </w:t>
            </w:r>
          </w:p>
        </w:tc>
        <w:tc>
          <w:tcPr>
            <w:tcW w:w="3685" w:type="dxa"/>
            <w:gridSpan w:val="4"/>
            <w:tcBorders>
              <w:bottom w:val="single" w:sz="4" w:space="0" w:color="auto"/>
            </w:tcBorders>
            <w:shd w:val="clear" w:color="auto" w:fill="auto"/>
            <w:vAlign w:val="center"/>
          </w:tcPr>
          <w:p w14:paraId="6C03C6A8" w14:textId="77777777" w:rsidR="002C54C5" w:rsidRPr="006B58A3" w:rsidRDefault="002C54C5" w:rsidP="0068392D">
            <w:pPr>
              <w:spacing w:after="0" w:line="240" w:lineRule="auto"/>
              <w:jc w:val="left"/>
            </w:pPr>
            <w:r>
              <w:t xml:space="preserve">Anfang: </w:t>
            </w:r>
            <w:r w:rsidR="0068392D">
              <w:rPr>
                <w:highlight w:val="yellow"/>
              </w:rPr>
              <w:t>09.20</w:t>
            </w:r>
            <w:r w:rsidR="0068392D">
              <w:t>20</w:t>
            </w:r>
          </w:p>
        </w:tc>
        <w:tc>
          <w:tcPr>
            <w:tcW w:w="3686" w:type="dxa"/>
            <w:gridSpan w:val="4"/>
            <w:tcBorders>
              <w:bottom w:val="single" w:sz="4" w:space="0" w:color="auto"/>
            </w:tcBorders>
            <w:shd w:val="clear" w:color="auto" w:fill="auto"/>
            <w:vAlign w:val="center"/>
          </w:tcPr>
          <w:p w14:paraId="67E90DD2" w14:textId="77777777" w:rsidR="002C54C5" w:rsidRPr="006B58A3" w:rsidRDefault="002C54C5" w:rsidP="0068392D">
            <w:pPr>
              <w:spacing w:after="0" w:line="240" w:lineRule="auto"/>
              <w:jc w:val="left"/>
            </w:pPr>
            <w:r>
              <w:t xml:space="preserve">Ende: </w:t>
            </w:r>
            <w:r w:rsidR="0068392D">
              <w:rPr>
                <w:highlight w:val="yellow"/>
              </w:rPr>
              <w:t>12.20</w:t>
            </w:r>
            <w:r w:rsidR="0068392D">
              <w:t>22</w:t>
            </w:r>
          </w:p>
        </w:tc>
      </w:tr>
      <w:tr w:rsidR="006B58A3" w:rsidRPr="006B58A3" w14:paraId="6F198FA0" w14:textId="77777777" w:rsidTr="005F4761">
        <w:trPr>
          <w:trHeight w:val="339"/>
        </w:trPr>
        <w:tc>
          <w:tcPr>
            <w:tcW w:w="9413" w:type="dxa"/>
            <w:gridSpan w:val="10"/>
            <w:tcBorders>
              <w:top w:val="single" w:sz="4" w:space="0" w:color="auto"/>
              <w:bottom w:val="single" w:sz="4" w:space="0" w:color="auto"/>
            </w:tcBorders>
            <w:shd w:val="clear" w:color="auto" w:fill="D9D9D9"/>
            <w:vAlign w:val="center"/>
          </w:tcPr>
          <w:p w14:paraId="677E308D" w14:textId="77777777" w:rsidR="006B58A3" w:rsidRPr="006B58A3" w:rsidRDefault="002B2537" w:rsidP="002B2537">
            <w:pPr>
              <w:spacing w:after="0" w:line="240" w:lineRule="auto"/>
              <w:ind w:right="-57"/>
              <w:jc w:val="left"/>
              <w:rPr>
                <w:b/>
              </w:rPr>
            </w:pPr>
            <w:r>
              <w:rPr>
                <w:b/>
              </w:rPr>
              <w:t>Arbeitsinhalte und -</w:t>
            </w:r>
            <w:r w:rsidR="006B58A3" w:rsidRPr="006B58A3">
              <w:rPr>
                <w:b/>
              </w:rPr>
              <w:t>ziele</w:t>
            </w:r>
          </w:p>
        </w:tc>
      </w:tr>
      <w:tr w:rsidR="00AC4051" w:rsidRPr="006B58A3" w14:paraId="386B76EC" w14:textId="77777777" w:rsidTr="00AC4051">
        <w:trPr>
          <w:trHeight w:val="1043"/>
        </w:trPr>
        <w:tc>
          <w:tcPr>
            <w:tcW w:w="9413" w:type="dxa"/>
            <w:gridSpan w:val="10"/>
            <w:tcBorders>
              <w:top w:val="single" w:sz="4" w:space="0" w:color="auto"/>
            </w:tcBorders>
            <w:shd w:val="clear" w:color="auto" w:fill="auto"/>
          </w:tcPr>
          <w:p w14:paraId="42A7D760" w14:textId="77777777" w:rsidR="00AC4051" w:rsidRPr="00B12303" w:rsidRDefault="00AC4051" w:rsidP="002B2537">
            <w:pPr>
              <w:spacing w:after="0" w:line="240" w:lineRule="auto"/>
              <w:rPr>
                <w:b/>
              </w:rPr>
            </w:pPr>
            <w:r w:rsidRPr="00B12303">
              <w:rPr>
                <w:b/>
              </w:rPr>
              <w:t>Zielstellung:</w:t>
            </w:r>
          </w:p>
          <w:p w14:paraId="3BFE473B" w14:textId="77777777" w:rsidR="00AC4051" w:rsidRDefault="00AC4051" w:rsidP="002B2537">
            <w:pPr>
              <w:spacing w:after="0" w:line="240" w:lineRule="auto"/>
            </w:pPr>
            <w:r w:rsidRPr="00B12303">
              <w:t>….</w:t>
            </w:r>
          </w:p>
          <w:p w14:paraId="24FF759B" w14:textId="77777777" w:rsidR="00AC4051" w:rsidRDefault="00AC4051" w:rsidP="002B2537">
            <w:pPr>
              <w:spacing w:after="0" w:line="240" w:lineRule="auto"/>
            </w:pPr>
          </w:p>
          <w:p w14:paraId="774F869C" w14:textId="77777777" w:rsidR="00AC4051" w:rsidRPr="00D911ED" w:rsidRDefault="00AC4051" w:rsidP="002B2537">
            <w:pPr>
              <w:spacing w:after="0" w:line="240" w:lineRule="auto"/>
              <w:rPr>
                <w:i/>
                <w:highlight w:val="lightGray"/>
              </w:rPr>
            </w:pPr>
            <w:r w:rsidRPr="00D911ED">
              <w:rPr>
                <w:i/>
                <w:highlight w:val="lightGray"/>
              </w:rPr>
              <w:t>siehe auch Anmerkungen unter Pkt. 3.1</w:t>
            </w:r>
            <w:r w:rsidRPr="00B12303">
              <w:rPr>
                <w:i/>
                <w:highlight w:val="lightGray"/>
              </w:rPr>
              <w:t>; Arial Schriftgröße 11, 1,2-zeilig, Blocksatz. Absatzabstände: vor 0 Pt und nach 6 Pt</w:t>
            </w:r>
          </w:p>
          <w:p w14:paraId="40EBFD91" w14:textId="77777777" w:rsidR="00AC4051" w:rsidRPr="00990C3A" w:rsidRDefault="00AC4051" w:rsidP="00B12303">
            <w:pPr>
              <w:spacing w:after="0" w:line="240" w:lineRule="auto"/>
            </w:pPr>
          </w:p>
        </w:tc>
      </w:tr>
      <w:tr w:rsidR="00AC4051" w:rsidRPr="006B58A3" w14:paraId="7ACBDAFD" w14:textId="77777777" w:rsidTr="00D36569">
        <w:trPr>
          <w:trHeight w:val="1042"/>
        </w:trPr>
        <w:tc>
          <w:tcPr>
            <w:tcW w:w="9413" w:type="dxa"/>
            <w:gridSpan w:val="10"/>
            <w:tcBorders>
              <w:top w:val="single" w:sz="4" w:space="0" w:color="auto"/>
            </w:tcBorders>
            <w:shd w:val="clear" w:color="auto" w:fill="auto"/>
          </w:tcPr>
          <w:p w14:paraId="0DBE0E02" w14:textId="77777777" w:rsidR="00AC4051" w:rsidRPr="00B12303" w:rsidRDefault="00AC4051" w:rsidP="00AC4051">
            <w:pPr>
              <w:spacing w:after="0" w:line="240" w:lineRule="auto"/>
              <w:rPr>
                <w:b/>
              </w:rPr>
            </w:pPr>
            <w:r w:rsidRPr="00B12303">
              <w:rPr>
                <w:b/>
              </w:rPr>
              <w:t>Lösungsweg:</w:t>
            </w:r>
          </w:p>
          <w:p w14:paraId="4F2C2723" w14:textId="77777777" w:rsidR="00AC4051" w:rsidRDefault="00AC4051" w:rsidP="00AC4051">
            <w:pPr>
              <w:spacing w:after="0" w:line="240" w:lineRule="auto"/>
            </w:pPr>
            <w:r>
              <w:t>….</w:t>
            </w:r>
          </w:p>
          <w:p w14:paraId="6BE63D55" w14:textId="77777777" w:rsidR="00AC4051" w:rsidRPr="00B12303" w:rsidRDefault="00AC4051" w:rsidP="002B2537">
            <w:pPr>
              <w:spacing w:after="0" w:line="240" w:lineRule="auto"/>
              <w:rPr>
                <w:b/>
              </w:rPr>
            </w:pPr>
          </w:p>
        </w:tc>
      </w:tr>
      <w:tr w:rsidR="00AC4051" w:rsidRPr="006B58A3" w14:paraId="4C16B032" w14:textId="77777777" w:rsidTr="00D36569">
        <w:trPr>
          <w:trHeight w:val="1042"/>
        </w:trPr>
        <w:tc>
          <w:tcPr>
            <w:tcW w:w="9413" w:type="dxa"/>
            <w:gridSpan w:val="10"/>
            <w:tcBorders>
              <w:top w:val="single" w:sz="4" w:space="0" w:color="auto"/>
            </w:tcBorders>
            <w:shd w:val="clear" w:color="auto" w:fill="auto"/>
          </w:tcPr>
          <w:p w14:paraId="799D1883" w14:textId="77777777" w:rsidR="00AC4051" w:rsidRPr="00B12303" w:rsidRDefault="00AC4051" w:rsidP="00AC4051">
            <w:pPr>
              <w:spacing w:after="0" w:line="240" w:lineRule="auto"/>
              <w:rPr>
                <w:b/>
              </w:rPr>
            </w:pPr>
            <w:r w:rsidRPr="00B12303">
              <w:rPr>
                <w:b/>
              </w:rPr>
              <w:t>Ergebnis:</w:t>
            </w:r>
          </w:p>
          <w:p w14:paraId="1AC25C7E" w14:textId="77777777" w:rsidR="00AC4051" w:rsidRPr="00242948" w:rsidRDefault="00AC4051" w:rsidP="00AC4051">
            <w:pPr>
              <w:spacing w:after="0" w:line="240" w:lineRule="auto"/>
              <w:rPr>
                <w:i/>
              </w:rPr>
            </w:pPr>
            <w:r w:rsidRPr="00242948">
              <w:rPr>
                <w:i/>
              </w:rPr>
              <w:t>....</w:t>
            </w:r>
          </w:p>
          <w:p w14:paraId="2D630DD7" w14:textId="77777777" w:rsidR="00AC4051" w:rsidRPr="00B12303" w:rsidRDefault="00AC4051" w:rsidP="002B2537">
            <w:pPr>
              <w:spacing w:after="0" w:line="240" w:lineRule="auto"/>
              <w:rPr>
                <w:b/>
              </w:rPr>
            </w:pPr>
          </w:p>
        </w:tc>
      </w:tr>
      <w:tr w:rsidR="00B12303" w:rsidRPr="006B58A3" w14:paraId="43EAE3EA" w14:textId="77777777" w:rsidTr="00B12303">
        <w:trPr>
          <w:trHeight w:val="254"/>
        </w:trPr>
        <w:tc>
          <w:tcPr>
            <w:tcW w:w="9413" w:type="dxa"/>
            <w:gridSpan w:val="10"/>
            <w:tcBorders>
              <w:top w:val="single" w:sz="4" w:space="0" w:color="auto"/>
            </w:tcBorders>
            <w:shd w:val="clear" w:color="auto" w:fill="D9D9D9" w:themeFill="background1" w:themeFillShade="D9"/>
          </w:tcPr>
          <w:p w14:paraId="1D7245C2" w14:textId="77777777" w:rsidR="00B12303" w:rsidRPr="00B12303" w:rsidRDefault="00B12303" w:rsidP="00B12303">
            <w:pPr>
              <w:spacing w:after="0" w:line="240" w:lineRule="auto"/>
              <w:ind w:right="-57"/>
              <w:jc w:val="left"/>
              <w:rPr>
                <w:b/>
              </w:rPr>
            </w:pPr>
            <w:r>
              <w:rPr>
                <w:b/>
              </w:rPr>
              <w:t>Abhängigkeiten</w:t>
            </w:r>
            <w:r w:rsidR="00BD5E71">
              <w:rPr>
                <w:b/>
              </w:rPr>
              <w:t xml:space="preserve"> zu anderen Aktivitäten</w:t>
            </w:r>
          </w:p>
        </w:tc>
      </w:tr>
      <w:tr w:rsidR="00B12303" w:rsidRPr="006B58A3" w14:paraId="42BB82BD" w14:textId="77777777" w:rsidTr="00B12303">
        <w:trPr>
          <w:trHeight w:val="17"/>
        </w:trPr>
        <w:tc>
          <w:tcPr>
            <w:tcW w:w="3137" w:type="dxa"/>
            <w:gridSpan w:val="5"/>
            <w:tcBorders>
              <w:top w:val="single" w:sz="4" w:space="0" w:color="auto"/>
            </w:tcBorders>
            <w:shd w:val="clear" w:color="auto" w:fill="D9D9D9" w:themeFill="background1" w:themeFillShade="D9"/>
          </w:tcPr>
          <w:p w14:paraId="253669F1" w14:textId="77777777" w:rsidR="00B12303" w:rsidRPr="00B12303" w:rsidRDefault="00B12303" w:rsidP="00B12303">
            <w:pPr>
              <w:spacing w:after="0" w:line="240" w:lineRule="auto"/>
              <w:ind w:right="-57"/>
              <w:jc w:val="left"/>
              <w:rPr>
                <w:b/>
              </w:rPr>
            </w:pPr>
            <w:r>
              <w:rPr>
                <w:b/>
              </w:rPr>
              <w:t>Vorgänger</w:t>
            </w:r>
          </w:p>
        </w:tc>
        <w:tc>
          <w:tcPr>
            <w:tcW w:w="3138" w:type="dxa"/>
            <w:gridSpan w:val="3"/>
            <w:tcBorders>
              <w:top w:val="single" w:sz="4" w:space="0" w:color="auto"/>
            </w:tcBorders>
            <w:shd w:val="clear" w:color="auto" w:fill="D9D9D9" w:themeFill="background1" w:themeFillShade="D9"/>
          </w:tcPr>
          <w:p w14:paraId="338B058A" w14:textId="77777777" w:rsidR="00B12303" w:rsidRPr="00B12303" w:rsidRDefault="00B12303" w:rsidP="00B12303">
            <w:pPr>
              <w:spacing w:after="0" w:line="240" w:lineRule="auto"/>
              <w:ind w:right="-57"/>
              <w:jc w:val="left"/>
              <w:rPr>
                <w:b/>
              </w:rPr>
            </w:pPr>
            <w:r>
              <w:rPr>
                <w:b/>
              </w:rPr>
              <w:t>Interaktion</w:t>
            </w:r>
          </w:p>
        </w:tc>
        <w:tc>
          <w:tcPr>
            <w:tcW w:w="3138" w:type="dxa"/>
            <w:gridSpan w:val="2"/>
            <w:tcBorders>
              <w:top w:val="single" w:sz="4" w:space="0" w:color="auto"/>
            </w:tcBorders>
            <w:shd w:val="clear" w:color="auto" w:fill="D9D9D9" w:themeFill="background1" w:themeFillShade="D9"/>
          </w:tcPr>
          <w:p w14:paraId="77604171" w14:textId="77777777" w:rsidR="00B12303" w:rsidRPr="00B12303" w:rsidRDefault="00B12303" w:rsidP="00B12303">
            <w:pPr>
              <w:spacing w:after="0" w:line="240" w:lineRule="auto"/>
              <w:ind w:right="-57"/>
              <w:jc w:val="left"/>
              <w:rPr>
                <w:b/>
              </w:rPr>
            </w:pPr>
            <w:r>
              <w:rPr>
                <w:b/>
              </w:rPr>
              <w:t>Nachfolger</w:t>
            </w:r>
          </w:p>
        </w:tc>
      </w:tr>
      <w:tr w:rsidR="00B12303" w:rsidRPr="006B58A3" w14:paraId="07B51EE8" w14:textId="77777777" w:rsidTr="0001776D">
        <w:trPr>
          <w:trHeight w:val="177"/>
        </w:trPr>
        <w:tc>
          <w:tcPr>
            <w:tcW w:w="3137" w:type="dxa"/>
            <w:gridSpan w:val="5"/>
            <w:tcBorders>
              <w:top w:val="single" w:sz="4" w:space="0" w:color="auto"/>
            </w:tcBorders>
            <w:shd w:val="clear" w:color="auto" w:fill="auto"/>
          </w:tcPr>
          <w:p w14:paraId="2E935BB6" w14:textId="77777777" w:rsidR="00B12303" w:rsidRPr="00B12303" w:rsidRDefault="00B12303" w:rsidP="0067156D">
            <w:pPr>
              <w:spacing w:after="0" w:line="240" w:lineRule="auto"/>
            </w:pPr>
            <w:r w:rsidRPr="00B12303">
              <w:t>A 1.1.1</w:t>
            </w:r>
          </w:p>
        </w:tc>
        <w:tc>
          <w:tcPr>
            <w:tcW w:w="3138" w:type="dxa"/>
            <w:gridSpan w:val="3"/>
            <w:tcBorders>
              <w:top w:val="single" w:sz="4" w:space="0" w:color="auto"/>
            </w:tcBorders>
            <w:shd w:val="clear" w:color="auto" w:fill="auto"/>
          </w:tcPr>
          <w:p w14:paraId="663220CB" w14:textId="77777777" w:rsidR="00B12303" w:rsidRDefault="00B12303" w:rsidP="00B12303">
            <w:pPr>
              <w:spacing w:after="0" w:line="240" w:lineRule="auto"/>
              <w:rPr>
                <w:b/>
              </w:rPr>
            </w:pPr>
            <w:r w:rsidRPr="00B12303">
              <w:t>A 1.1.</w:t>
            </w:r>
            <w:r>
              <w:t>2</w:t>
            </w:r>
          </w:p>
        </w:tc>
        <w:tc>
          <w:tcPr>
            <w:tcW w:w="3138" w:type="dxa"/>
            <w:gridSpan w:val="2"/>
            <w:tcBorders>
              <w:top w:val="single" w:sz="4" w:space="0" w:color="auto"/>
            </w:tcBorders>
            <w:shd w:val="clear" w:color="auto" w:fill="auto"/>
          </w:tcPr>
          <w:p w14:paraId="2C20F71F" w14:textId="77777777" w:rsidR="00B12303" w:rsidRDefault="00B12303" w:rsidP="00B12303">
            <w:pPr>
              <w:spacing w:after="0" w:line="240" w:lineRule="auto"/>
              <w:rPr>
                <w:b/>
              </w:rPr>
            </w:pPr>
            <w:r w:rsidRPr="00B12303">
              <w:t>A 1.1.</w:t>
            </w:r>
            <w:r>
              <w:t>3</w:t>
            </w:r>
          </w:p>
        </w:tc>
      </w:tr>
      <w:tr w:rsidR="00B12303" w:rsidRPr="006B58A3" w14:paraId="2C9236FB" w14:textId="77777777" w:rsidTr="00B12303">
        <w:trPr>
          <w:trHeight w:val="17"/>
        </w:trPr>
        <w:tc>
          <w:tcPr>
            <w:tcW w:w="9413" w:type="dxa"/>
            <w:gridSpan w:val="10"/>
            <w:shd w:val="clear" w:color="auto" w:fill="D9D9D9"/>
            <w:vAlign w:val="center"/>
          </w:tcPr>
          <w:p w14:paraId="4A6F5810" w14:textId="77777777" w:rsidR="00B12303" w:rsidRPr="00E17686" w:rsidRDefault="00B12303" w:rsidP="002B2537">
            <w:pPr>
              <w:spacing w:after="0" w:line="240" w:lineRule="auto"/>
              <w:jc w:val="left"/>
              <w:rPr>
                <w:b/>
              </w:rPr>
            </w:pPr>
            <w:r w:rsidRPr="00E17686">
              <w:rPr>
                <w:b/>
              </w:rPr>
              <w:t>Personal</w:t>
            </w:r>
          </w:p>
        </w:tc>
      </w:tr>
      <w:tr w:rsidR="00B12303" w:rsidRPr="006B58A3" w14:paraId="0CD06B1B" w14:textId="77777777" w:rsidTr="00B12303">
        <w:trPr>
          <w:trHeight w:val="17"/>
        </w:trPr>
        <w:tc>
          <w:tcPr>
            <w:tcW w:w="3109" w:type="dxa"/>
            <w:gridSpan w:val="4"/>
            <w:shd w:val="clear" w:color="auto" w:fill="auto"/>
            <w:vAlign w:val="center"/>
          </w:tcPr>
          <w:p w14:paraId="0053F482" w14:textId="77777777" w:rsidR="00B12303" w:rsidRPr="006B58A3" w:rsidRDefault="00B12303" w:rsidP="002B2537">
            <w:pPr>
              <w:spacing w:after="0" w:line="240" w:lineRule="auto"/>
              <w:jc w:val="left"/>
            </w:pPr>
            <w:r w:rsidRPr="006B58A3">
              <w:t>Personal gesamt [PM]</w:t>
            </w:r>
          </w:p>
        </w:tc>
        <w:tc>
          <w:tcPr>
            <w:tcW w:w="2902" w:type="dxa"/>
            <w:gridSpan w:val="3"/>
            <w:shd w:val="clear" w:color="auto" w:fill="auto"/>
            <w:vAlign w:val="center"/>
          </w:tcPr>
          <w:p w14:paraId="2FD7D0FB" w14:textId="77777777" w:rsidR="00B12303" w:rsidRPr="006B58A3" w:rsidRDefault="00B12303" w:rsidP="002B2537">
            <w:pPr>
              <w:spacing w:after="0" w:line="240" w:lineRule="auto"/>
              <w:jc w:val="left"/>
            </w:pPr>
            <w:r w:rsidRPr="006B58A3">
              <w:t>davon wissenschaftlich</w:t>
            </w:r>
          </w:p>
        </w:tc>
        <w:tc>
          <w:tcPr>
            <w:tcW w:w="3402" w:type="dxa"/>
            <w:gridSpan w:val="3"/>
            <w:shd w:val="clear" w:color="auto" w:fill="auto"/>
            <w:vAlign w:val="center"/>
          </w:tcPr>
          <w:p w14:paraId="0578F80B" w14:textId="77777777" w:rsidR="00B12303" w:rsidRPr="006B58A3" w:rsidRDefault="00B12303" w:rsidP="002B2537">
            <w:pPr>
              <w:spacing w:after="0" w:line="240" w:lineRule="auto"/>
              <w:jc w:val="left"/>
            </w:pPr>
            <w:r w:rsidRPr="006B58A3">
              <w:t>davon technisch</w:t>
            </w:r>
          </w:p>
        </w:tc>
      </w:tr>
      <w:tr w:rsidR="00B12303" w:rsidRPr="006B58A3" w14:paraId="04611F1F" w14:textId="77777777" w:rsidTr="00A20038">
        <w:trPr>
          <w:trHeight w:val="456"/>
        </w:trPr>
        <w:tc>
          <w:tcPr>
            <w:tcW w:w="3109" w:type="dxa"/>
            <w:gridSpan w:val="4"/>
            <w:shd w:val="clear" w:color="auto" w:fill="auto"/>
            <w:vAlign w:val="center"/>
          </w:tcPr>
          <w:p w14:paraId="32A9AB9F" w14:textId="77777777" w:rsidR="00B12303" w:rsidRPr="006B58A3" w:rsidRDefault="00B12303" w:rsidP="002B2537">
            <w:pPr>
              <w:spacing w:after="0" w:line="240" w:lineRule="auto"/>
              <w:jc w:val="left"/>
            </w:pPr>
            <w:r>
              <w:t>Xx</w:t>
            </w:r>
            <w:r w:rsidRPr="00140103">
              <w:rPr>
                <w:color w:val="FF0000"/>
              </w:rPr>
              <w:t xml:space="preserve"> </w:t>
            </w:r>
            <w:r w:rsidRPr="00140103">
              <w:rPr>
                <w:color w:val="FF0000"/>
                <w:highlight w:val="yellow"/>
              </w:rPr>
              <w:t>(</w:t>
            </w:r>
            <w:r>
              <w:rPr>
                <w:color w:val="FF0000"/>
                <w:highlight w:val="yellow"/>
              </w:rPr>
              <w:t>m</w:t>
            </w:r>
            <w:r w:rsidRPr="00140103">
              <w:rPr>
                <w:color w:val="FF0000"/>
                <w:highlight w:val="yellow"/>
              </w:rPr>
              <w:t>aximal 6 PM)</w:t>
            </w:r>
          </w:p>
        </w:tc>
        <w:tc>
          <w:tcPr>
            <w:tcW w:w="2902" w:type="dxa"/>
            <w:gridSpan w:val="3"/>
            <w:shd w:val="clear" w:color="auto" w:fill="auto"/>
            <w:vAlign w:val="center"/>
          </w:tcPr>
          <w:p w14:paraId="3229D12C" w14:textId="77777777" w:rsidR="00B12303" w:rsidRPr="006B58A3" w:rsidRDefault="00B12303" w:rsidP="00D911ED">
            <w:pPr>
              <w:spacing w:after="0" w:line="240" w:lineRule="auto"/>
              <w:jc w:val="left"/>
            </w:pPr>
            <w:r w:rsidRPr="006B58A3">
              <w:t>A, B, C, G, H (</w:t>
            </w:r>
            <w:r w:rsidRPr="00D911ED">
              <w:rPr>
                <w:highlight w:val="yellow"/>
              </w:rPr>
              <w:t>x</w:t>
            </w:r>
            <w:r w:rsidRPr="006B58A3">
              <w:t xml:space="preserve"> </w:t>
            </w:r>
            <w:r>
              <w:t>P</w:t>
            </w:r>
            <w:r w:rsidRPr="006B58A3">
              <w:t>M)</w:t>
            </w:r>
          </w:p>
        </w:tc>
        <w:tc>
          <w:tcPr>
            <w:tcW w:w="3402" w:type="dxa"/>
            <w:gridSpan w:val="3"/>
            <w:shd w:val="clear" w:color="auto" w:fill="auto"/>
            <w:vAlign w:val="center"/>
          </w:tcPr>
          <w:p w14:paraId="094A59BB" w14:textId="77777777" w:rsidR="00B12303" w:rsidRPr="006B58A3" w:rsidRDefault="00B12303" w:rsidP="00D911ED">
            <w:pPr>
              <w:spacing w:after="0" w:line="240" w:lineRule="auto"/>
              <w:jc w:val="left"/>
            </w:pPr>
            <w:r w:rsidRPr="006B58A3">
              <w:t>I, J (</w:t>
            </w:r>
            <w:r w:rsidRPr="00D911ED">
              <w:rPr>
                <w:highlight w:val="yellow"/>
              </w:rPr>
              <w:t>x</w:t>
            </w:r>
            <w:r w:rsidRPr="006B58A3">
              <w:t xml:space="preserve"> </w:t>
            </w:r>
            <w:r>
              <w:t>P</w:t>
            </w:r>
            <w:r w:rsidRPr="006B58A3">
              <w:t>M)</w:t>
            </w:r>
          </w:p>
        </w:tc>
      </w:tr>
      <w:tr w:rsidR="00B12303" w:rsidRPr="006B58A3" w14:paraId="4A599FEF" w14:textId="77777777" w:rsidTr="002B2537">
        <w:trPr>
          <w:trHeight w:val="176"/>
        </w:trPr>
        <w:tc>
          <w:tcPr>
            <w:tcW w:w="9413" w:type="dxa"/>
            <w:gridSpan w:val="10"/>
            <w:shd w:val="clear" w:color="auto" w:fill="D9D9D9" w:themeFill="background1" w:themeFillShade="D9"/>
            <w:vAlign w:val="center"/>
          </w:tcPr>
          <w:p w14:paraId="1CF3A6FB" w14:textId="77777777" w:rsidR="00B12303" w:rsidRPr="00E17686" w:rsidRDefault="00B12303" w:rsidP="00BD5E71">
            <w:pPr>
              <w:spacing w:after="0" w:line="240" w:lineRule="auto"/>
              <w:jc w:val="left"/>
              <w:rPr>
                <w:b/>
              </w:rPr>
            </w:pPr>
            <w:r w:rsidRPr="00E17686">
              <w:rPr>
                <w:b/>
              </w:rPr>
              <w:t>Unteraufträge</w:t>
            </w:r>
            <w:r w:rsidR="00BD5E71">
              <w:rPr>
                <w:b/>
              </w:rPr>
              <w:t xml:space="preserve"> </w:t>
            </w:r>
            <w:r w:rsidR="00BD5E71" w:rsidRPr="00140103">
              <w:rPr>
                <w:color w:val="FF0000"/>
                <w:highlight w:val="yellow"/>
              </w:rPr>
              <w:t>(</w:t>
            </w:r>
            <w:r w:rsidR="00BD5E71">
              <w:rPr>
                <w:color w:val="FF0000"/>
                <w:highlight w:val="yellow"/>
              </w:rPr>
              <w:t>wenn nicht zutreffend, dann Felder löschen</w:t>
            </w:r>
            <w:r w:rsidR="00BD5E71" w:rsidRPr="00140103">
              <w:rPr>
                <w:color w:val="FF0000"/>
                <w:highlight w:val="yellow"/>
              </w:rPr>
              <w:t>)</w:t>
            </w:r>
          </w:p>
        </w:tc>
      </w:tr>
      <w:tr w:rsidR="00B12303" w:rsidRPr="006B58A3" w14:paraId="54A8E2AF" w14:textId="77777777" w:rsidTr="00B12303">
        <w:trPr>
          <w:trHeight w:val="17"/>
        </w:trPr>
        <w:tc>
          <w:tcPr>
            <w:tcW w:w="908" w:type="dxa"/>
            <w:shd w:val="clear" w:color="auto" w:fill="auto"/>
            <w:vAlign w:val="center"/>
          </w:tcPr>
          <w:p w14:paraId="6B5968DE" w14:textId="77777777" w:rsidR="00B12303" w:rsidRPr="006B58A3" w:rsidRDefault="00B12303" w:rsidP="002B2537">
            <w:pPr>
              <w:spacing w:after="0" w:line="240" w:lineRule="auto"/>
              <w:jc w:val="left"/>
            </w:pPr>
            <w:r w:rsidRPr="006B58A3">
              <w:t>Nr.</w:t>
            </w:r>
          </w:p>
        </w:tc>
        <w:tc>
          <w:tcPr>
            <w:tcW w:w="6379" w:type="dxa"/>
            <w:gridSpan w:val="8"/>
            <w:shd w:val="clear" w:color="auto" w:fill="auto"/>
            <w:vAlign w:val="center"/>
          </w:tcPr>
          <w:p w14:paraId="6018ECB4" w14:textId="77777777" w:rsidR="00B12303" w:rsidRPr="006B58A3" w:rsidRDefault="00B12303" w:rsidP="002B2537">
            <w:pPr>
              <w:spacing w:after="0" w:line="240" w:lineRule="auto"/>
              <w:jc w:val="left"/>
            </w:pPr>
            <w:r w:rsidRPr="006B58A3">
              <w:t>Leistung</w:t>
            </w:r>
          </w:p>
        </w:tc>
        <w:tc>
          <w:tcPr>
            <w:tcW w:w="2126" w:type="dxa"/>
            <w:shd w:val="clear" w:color="auto" w:fill="auto"/>
            <w:vAlign w:val="center"/>
          </w:tcPr>
          <w:p w14:paraId="373DB080" w14:textId="77777777" w:rsidR="00B12303" w:rsidRPr="006B58A3" w:rsidRDefault="00B12303" w:rsidP="002B2537">
            <w:pPr>
              <w:spacing w:after="0" w:line="240" w:lineRule="auto"/>
              <w:jc w:val="left"/>
            </w:pPr>
            <w:r>
              <w:t>Kosten</w:t>
            </w:r>
          </w:p>
        </w:tc>
      </w:tr>
      <w:tr w:rsidR="00B12303" w:rsidRPr="006B58A3" w14:paraId="0A0C82B4" w14:textId="77777777" w:rsidTr="002B2537">
        <w:trPr>
          <w:trHeight w:val="441"/>
        </w:trPr>
        <w:tc>
          <w:tcPr>
            <w:tcW w:w="908" w:type="dxa"/>
            <w:shd w:val="clear" w:color="auto" w:fill="auto"/>
            <w:vAlign w:val="center"/>
          </w:tcPr>
          <w:p w14:paraId="6E0D38A6" w14:textId="77777777" w:rsidR="00B12303" w:rsidRPr="006B58A3" w:rsidRDefault="00B12303" w:rsidP="009C56E7">
            <w:pPr>
              <w:spacing w:after="0" w:line="240" w:lineRule="auto"/>
              <w:jc w:val="left"/>
            </w:pPr>
            <w:r w:rsidRPr="006B58A3">
              <w:t>UA 1.1</w:t>
            </w:r>
          </w:p>
        </w:tc>
        <w:tc>
          <w:tcPr>
            <w:tcW w:w="8505" w:type="dxa"/>
            <w:gridSpan w:val="9"/>
            <w:shd w:val="clear" w:color="auto" w:fill="auto"/>
            <w:vAlign w:val="center"/>
          </w:tcPr>
          <w:p w14:paraId="0C4339C9" w14:textId="77777777" w:rsidR="00B12303" w:rsidRPr="006B58A3" w:rsidRDefault="00B12303" w:rsidP="009C56E7">
            <w:pPr>
              <w:spacing w:after="0" w:line="240" w:lineRule="auto"/>
              <w:jc w:val="left"/>
            </w:pPr>
            <w:r>
              <w:t>Kurze Beschreibung. Wenn übergreifend, dann Verweis auf die weitere Aktivitäten.</w:t>
            </w:r>
          </w:p>
        </w:tc>
      </w:tr>
      <w:tr w:rsidR="00B12303" w:rsidRPr="00E17686" w14:paraId="7ADA3995" w14:textId="77777777" w:rsidTr="00B12303">
        <w:trPr>
          <w:trHeight w:val="17"/>
        </w:trPr>
        <w:tc>
          <w:tcPr>
            <w:tcW w:w="9413" w:type="dxa"/>
            <w:gridSpan w:val="10"/>
            <w:shd w:val="clear" w:color="auto" w:fill="D9D9D9" w:themeFill="background1" w:themeFillShade="D9"/>
            <w:vAlign w:val="center"/>
          </w:tcPr>
          <w:p w14:paraId="1CFEED16" w14:textId="77777777" w:rsidR="00B12303" w:rsidRPr="00E17686" w:rsidRDefault="00B12303" w:rsidP="00D1708E">
            <w:pPr>
              <w:spacing w:after="0" w:line="240" w:lineRule="auto"/>
              <w:jc w:val="left"/>
              <w:rPr>
                <w:b/>
              </w:rPr>
            </w:pPr>
            <w:r>
              <w:rPr>
                <w:b/>
              </w:rPr>
              <w:t>Materialkosten</w:t>
            </w:r>
            <w:r w:rsidR="003C4D86">
              <w:rPr>
                <w:b/>
              </w:rPr>
              <w:t xml:space="preserve"> </w:t>
            </w:r>
            <w:r w:rsidR="003C4D86" w:rsidRPr="00140103">
              <w:rPr>
                <w:color w:val="FF0000"/>
                <w:highlight w:val="yellow"/>
              </w:rPr>
              <w:t>(</w:t>
            </w:r>
            <w:r w:rsidR="003C4D86">
              <w:rPr>
                <w:color w:val="FF0000"/>
                <w:highlight w:val="yellow"/>
              </w:rPr>
              <w:t>wenn nicht zutreffend, dann Felder löschen</w:t>
            </w:r>
            <w:r w:rsidR="003C4D86" w:rsidRPr="00140103">
              <w:rPr>
                <w:color w:val="FF0000"/>
                <w:highlight w:val="yellow"/>
              </w:rPr>
              <w:t>)</w:t>
            </w:r>
          </w:p>
        </w:tc>
      </w:tr>
      <w:tr w:rsidR="00B12303" w:rsidRPr="006B58A3" w14:paraId="28EE69C4" w14:textId="77777777" w:rsidTr="00B12303">
        <w:trPr>
          <w:trHeight w:val="17"/>
        </w:trPr>
        <w:tc>
          <w:tcPr>
            <w:tcW w:w="908" w:type="dxa"/>
            <w:shd w:val="clear" w:color="auto" w:fill="auto"/>
            <w:vAlign w:val="center"/>
          </w:tcPr>
          <w:p w14:paraId="20E00C1B" w14:textId="77777777" w:rsidR="00B12303" w:rsidRPr="006B58A3" w:rsidRDefault="00B12303" w:rsidP="00D1708E">
            <w:pPr>
              <w:spacing w:after="0" w:line="240" w:lineRule="auto"/>
              <w:jc w:val="left"/>
            </w:pPr>
            <w:r w:rsidRPr="006B58A3">
              <w:t>Nr.</w:t>
            </w:r>
          </w:p>
        </w:tc>
        <w:tc>
          <w:tcPr>
            <w:tcW w:w="6379" w:type="dxa"/>
            <w:gridSpan w:val="8"/>
            <w:shd w:val="clear" w:color="auto" w:fill="auto"/>
            <w:vAlign w:val="center"/>
          </w:tcPr>
          <w:p w14:paraId="4E3D2EC4" w14:textId="77777777" w:rsidR="00B12303" w:rsidRPr="006B58A3" w:rsidRDefault="00B12303" w:rsidP="00D1708E">
            <w:pPr>
              <w:spacing w:after="0" w:line="240" w:lineRule="auto"/>
              <w:jc w:val="left"/>
            </w:pPr>
            <w:r>
              <w:t>Art</w:t>
            </w:r>
          </w:p>
        </w:tc>
        <w:tc>
          <w:tcPr>
            <w:tcW w:w="2126" w:type="dxa"/>
            <w:shd w:val="clear" w:color="auto" w:fill="auto"/>
            <w:vAlign w:val="center"/>
          </w:tcPr>
          <w:p w14:paraId="1C37EF92" w14:textId="77777777" w:rsidR="00B12303" w:rsidRPr="006B58A3" w:rsidRDefault="00B12303" w:rsidP="00D1708E">
            <w:pPr>
              <w:spacing w:after="0" w:line="240" w:lineRule="auto"/>
              <w:jc w:val="left"/>
            </w:pPr>
            <w:r>
              <w:t>Kosten</w:t>
            </w:r>
          </w:p>
        </w:tc>
      </w:tr>
      <w:tr w:rsidR="00B12303" w:rsidRPr="006B58A3" w14:paraId="4871C743" w14:textId="77777777" w:rsidTr="00B12303">
        <w:trPr>
          <w:trHeight w:val="17"/>
        </w:trPr>
        <w:tc>
          <w:tcPr>
            <w:tcW w:w="908" w:type="dxa"/>
            <w:shd w:val="clear" w:color="auto" w:fill="auto"/>
            <w:vAlign w:val="center"/>
          </w:tcPr>
          <w:p w14:paraId="5D5C40BE" w14:textId="77777777" w:rsidR="00B12303" w:rsidRPr="006B58A3" w:rsidRDefault="00B12303" w:rsidP="00D1708E">
            <w:pPr>
              <w:spacing w:after="0" w:line="240" w:lineRule="auto"/>
              <w:jc w:val="left"/>
            </w:pPr>
          </w:p>
        </w:tc>
        <w:tc>
          <w:tcPr>
            <w:tcW w:w="8505" w:type="dxa"/>
            <w:gridSpan w:val="9"/>
            <w:shd w:val="clear" w:color="auto" w:fill="auto"/>
            <w:vAlign w:val="center"/>
          </w:tcPr>
          <w:p w14:paraId="372CB03C" w14:textId="77777777" w:rsidR="00B12303" w:rsidRPr="006B58A3" w:rsidRDefault="00B12303" w:rsidP="004F5E6B">
            <w:pPr>
              <w:spacing w:after="0" w:line="240" w:lineRule="auto"/>
              <w:jc w:val="left"/>
            </w:pPr>
            <w:r>
              <w:t>Kurze Beschreibung. Wenn übergreifend, dann Verweis auf die weitere Aktivitäten.</w:t>
            </w:r>
          </w:p>
        </w:tc>
      </w:tr>
      <w:tr w:rsidR="00B12303" w:rsidRPr="00E17686" w14:paraId="31CA9167" w14:textId="77777777" w:rsidTr="00D1708E">
        <w:trPr>
          <w:trHeight w:val="176"/>
        </w:trPr>
        <w:tc>
          <w:tcPr>
            <w:tcW w:w="9413" w:type="dxa"/>
            <w:gridSpan w:val="10"/>
            <w:shd w:val="clear" w:color="auto" w:fill="D9D9D9" w:themeFill="background1" w:themeFillShade="D9"/>
            <w:vAlign w:val="center"/>
          </w:tcPr>
          <w:p w14:paraId="4FF62A88" w14:textId="77777777" w:rsidR="00B12303" w:rsidRPr="00E17686" w:rsidRDefault="00B12303" w:rsidP="004F5E6B">
            <w:pPr>
              <w:spacing w:after="0" w:line="240" w:lineRule="auto"/>
              <w:jc w:val="left"/>
              <w:rPr>
                <w:b/>
              </w:rPr>
            </w:pPr>
            <w:r>
              <w:rPr>
                <w:b/>
              </w:rPr>
              <w:t>Investitionen</w:t>
            </w:r>
            <w:r w:rsidR="003C4D86">
              <w:rPr>
                <w:b/>
              </w:rPr>
              <w:t xml:space="preserve"> </w:t>
            </w:r>
            <w:r w:rsidR="003C4D86" w:rsidRPr="00140103">
              <w:rPr>
                <w:color w:val="FF0000"/>
                <w:highlight w:val="yellow"/>
              </w:rPr>
              <w:t>(</w:t>
            </w:r>
            <w:r w:rsidR="003C4D86">
              <w:rPr>
                <w:color w:val="FF0000"/>
                <w:highlight w:val="yellow"/>
              </w:rPr>
              <w:t>wenn nicht zutreffend, dann Felder löschen</w:t>
            </w:r>
            <w:r w:rsidR="003C4D86" w:rsidRPr="00140103">
              <w:rPr>
                <w:color w:val="FF0000"/>
                <w:highlight w:val="yellow"/>
              </w:rPr>
              <w:t>)</w:t>
            </w:r>
          </w:p>
        </w:tc>
      </w:tr>
      <w:tr w:rsidR="00B12303" w:rsidRPr="006B58A3" w14:paraId="656B3677" w14:textId="77777777" w:rsidTr="00B12303">
        <w:trPr>
          <w:trHeight w:val="28"/>
        </w:trPr>
        <w:tc>
          <w:tcPr>
            <w:tcW w:w="908" w:type="dxa"/>
            <w:shd w:val="clear" w:color="auto" w:fill="auto"/>
            <w:vAlign w:val="center"/>
          </w:tcPr>
          <w:p w14:paraId="4338E8C5" w14:textId="77777777" w:rsidR="00B12303" w:rsidRPr="006B58A3" w:rsidRDefault="00B12303" w:rsidP="00D1708E">
            <w:pPr>
              <w:spacing w:after="0" w:line="240" w:lineRule="auto"/>
              <w:jc w:val="left"/>
            </w:pPr>
            <w:r w:rsidRPr="006B58A3">
              <w:t>Nr.</w:t>
            </w:r>
          </w:p>
        </w:tc>
        <w:tc>
          <w:tcPr>
            <w:tcW w:w="6379" w:type="dxa"/>
            <w:gridSpan w:val="8"/>
            <w:shd w:val="clear" w:color="auto" w:fill="auto"/>
            <w:vAlign w:val="center"/>
          </w:tcPr>
          <w:p w14:paraId="7946AAED" w14:textId="77777777" w:rsidR="00B12303" w:rsidRPr="006B58A3" w:rsidRDefault="00B12303" w:rsidP="00D1708E">
            <w:pPr>
              <w:spacing w:after="0" w:line="240" w:lineRule="auto"/>
              <w:jc w:val="left"/>
            </w:pPr>
            <w:r>
              <w:t>Art</w:t>
            </w:r>
          </w:p>
        </w:tc>
        <w:tc>
          <w:tcPr>
            <w:tcW w:w="2126" w:type="dxa"/>
            <w:shd w:val="clear" w:color="auto" w:fill="auto"/>
            <w:vAlign w:val="center"/>
          </w:tcPr>
          <w:p w14:paraId="27182C60" w14:textId="77777777" w:rsidR="00B12303" w:rsidRPr="006B58A3" w:rsidRDefault="00B12303" w:rsidP="00D1708E">
            <w:pPr>
              <w:spacing w:after="0" w:line="240" w:lineRule="auto"/>
              <w:jc w:val="left"/>
            </w:pPr>
            <w:r>
              <w:t>Kosten</w:t>
            </w:r>
          </w:p>
        </w:tc>
      </w:tr>
      <w:tr w:rsidR="00B12303" w:rsidRPr="006B58A3" w14:paraId="0577E918" w14:textId="77777777" w:rsidTr="00B12303">
        <w:trPr>
          <w:trHeight w:val="28"/>
        </w:trPr>
        <w:tc>
          <w:tcPr>
            <w:tcW w:w="908" w:type="dxa"/>
            <w:shd w:val="clear" w:color="auto" w:fill="auto"/>
            <w:vAlign w:val="center"/>
          </w:tcPr>
          <w:p w14:paraId="5D155A08" w14:textId="77777777" w:rsidR="00B12303" w:rsidRPr="006B58A3" w:rsidRDefault="00B12303" w:rsidP="00D1708E">
            <w:pPr>
              <w:spacing w:after="0" w:line="240" w:lineRule="auto"/>
              <w:jc w:val="left"/>
            </w:pPr>
          </w:p>
        </w:tc>
        <w:tc>
          <w:tcPr>
            <w:tcW w:w="8505" w:type="dxa"/>
            <w:gridSpan w:val="9"/>
            <w:shd w:val="clear" w:color="auto" w:fill="auto"/>
            <w:vAlign w:val="center"/>
          </w:tcPr>
          <w:p w14:paraId="172BC6D7" w14:textId="77777777" w:rsidR="00B12303" w:rsidRPr="006B58A3" w:rsidRDefault="00B12303" w:rsidP="00D1708E">
            <w:pPr>
              <w:spacing w:after="0" w:line="240" w:lineRule="auto"/>
              <w:jc w:val="left"/>
            </w:pPr>
            <w:r>
              <w:t>Kurze Beschreibung. Wenn übergreifend, dann Verweis auf die weitere Aktivitäten.</w:t>
            </w:r>
          </w:p>
        </w:tc>
      </w:tr>
    </w:tbl>
    <w:p w14:paraId="64360007" w14:textId="77777777" w:rsidR="00B12303" w:rsidRDefault="00B12303" w:rsidP="00B12303">
      <w:bookmarkStart w:id="14" w:name="_Toc391399015"/>
    </w:p>
    <w:p w14:paraId="06AC033C" w14:textId="77777777" w:rsidR="00E17686" w:rsidRDefault="00E17686" w:rsidP="005907B4">
      <w:pPr>
        <w:pStyle w:val="berschrift2"/>
      </w:pPr>
      <w:r>
        <w:t>Mitar</w:t>
      </w:r>
      <w:r w:rsidRPr="00E17686">
        <w:t>beiter und deren Qualifikation</w:t>
      </w:r>
      <w:bookmarkEnd w:id="14"/>
    </w:p>
    <w:p w14:paraId="1004BD7C" w14:textId="77777777" w:rsidR="00D911ED" w:rsidRPr="006A78A5" w:rsidRDefault="006A78A5" w:rsidP="004F5E6B">
      <w:pPr>
        <w:rPr>
          <w:rFonts w:cs="Arial"/>
          <w:i/>
          <w:highlight w:val="lightGray"/>
        </w:rPr>
      </w:pPr>
      <w:r>
        <w:rPr>
          <w:rFonts w:cs="Arial"/>
          <w:i/>
          <w:highlight w:val="lightGray"/>
        </w:rPr>
        <w:t xml:space="preserve">Text zur </w:t>
      </w:r>
      <w:r w:rsidR="00D911ED" w:rsidRPr="006A78A5">
        <w:rPr>
          <w:rFonts w:cs="Arial"/>
          <w:i/>
          <w:highlight w:val="lightGray"/>
        </w:rPr>
        <w:t>Beschreibung der Mitarbeiter einschließlich deren notwendigen Qualifikation für die verschiedenen zu bearbeitenden Themengebieten und Aufgaben.</w:t>
      </w:r>
    </w:p>
    <w:p w14:paraId="20E609BA" w14:textId="77777777" w:rsidR="00D911ED" w:rsidRDefault="00D911ED" w:rsidP="00F30B02">
      <w:pPr>
        <w:contextualSpacing/>
        <w:rPr>
          <w:rFonts w:cs="Arial"/>
          <w:b/>
          <w:bCs/>
          <w:szCs w:val="22"/>
        </w:rPr>
      </w:pPr>
      <w:r>
        <w:rPr>
          <w:rFonts w:cs="Arial"/>
          <w:b/>
          <w:bCs/>
          <w:szCs w:val="22"/>
        </w:rPr>
        <w:t xml:space="preserve">Arbeitsgruppe </w:t>
      </w:r>
      <w:r w:rsidRPr="006A78A5">
        <w:rPr>
          <w:rFonts w:cs="Arial"/>
          <w:b/>
          <w:bCs/>
          <w:szCs w:val="22"/>
          <w:highlight w:val="yellow"/>
        </w:rPr>
        <w:t>I</w:t>
      </w:r>
      <w:r>
        <w:rPr>
          <w:rFonts w:cs="Arial"/>
          <w:b/>
          <w:bCs/>
          <w:szCs w:val="22"/>
        </w:rPr>
        <w:t xml:space="preserve"> - </w:t>
      </w:r>
      <w:r w:rsidRPr="006A78A5">
        <w:rPr>
          <w:rFonts w:cs="Arial"/>
          <w:b/>
          <w:bCs/>
          <w:szCs w:val="22"/>
          <w:highlight w:val="yellow"/>
        </w:rPr>
        <w:t>……</w:t>
      </w:r>
    </w:p>
    <w:p w14:paraId="340FE995" w14:textId="77777777" w:rsidR="00F30B02" w:rsidRPr="00140103" w:rsidRDefault="006A78A5" w:rsidP="00F30B02">
      <w:pPr>
        <w:contextualSpacing/>
        <w:rPr>
          <w:rFonts w:cs="Arial"/>
          <w:b/>
          <w:bCs/>
          <w:szCs w:val="22"/>
        </w:rPr>
      </w:pPr>
      <w:r>
        <w:rPr>
          <w:rFonts w:cs="Arial"/>
          <w:b/>
          <w:bCs/>
          <w:szCs w:val="22"/>
        </w:rPr>
        <w:t>Aufgaben</w:t>
      </w:r>
      <w:r w:rsidR="00F30B02" w:rsidRPr="00140103">
        <w:rPr>
          <w:rFonts w:cs="Arial"/>
          <w:b/>
          <w:bCs/>
          <w:szCs w:val="22"/>
        </w:rPr>
        <w:t>:</w:t>
      </w:r>
    </w:p>
    <w:p w14:paraId="6180B7C4" w14:textId="77777777" w:rsidR="00F30B02" w:rsidRDefault="006A78A5" w:rsidP="00E81543">
      <w:pPr>
        <w:pStyle w:val="Listenabsatz"/>
        <w:numPr>
          <w:ilvl w:val="0"/>
          <w:numId w:val="3"/>
        </w:numPr>
        <w:rPr>
          <w:rFonts w:ascii="Arial" w:hAnsi="Arial" w:cs="Arial"/>
          <w:bCs/>
          <w:lang w:val="de-DE"/>
        </w:rPr>
      </w:pPr>
      <w:r>
        <w:rPr>
          <w:rFonts w:ascii="Arial" w:hAnsi="Arial" w:cs="Arial"/>
          <w:bCs/>
          <w:lang w:val="de-DE"/>
        </w:rPr>
        <w:t>….</w:t>
      </w:r>
      <w:r w:rsidRPr="006A78A5">
        <w:rPr>
          <w:rFonts w:ascii="Arial" w:eastAsia="Times New Roman" w:hAnsi="Arial" w:cs="Arial"/>
          <w:i/>
          <w:szCs w:val="24"/>
          <w:highlight w:val="lightGray"/>
          <w:lang w:val="de-DE" w:eastAsia="de-DE"/>
        </w:rPr>
        <w:t>stichpunktartige Darstellung der wichtigsten Aufgaben</w:t>
      </w:r>
    </w:p>
    <w:p w14:paraId="2216D4B7" w14:textId="77777777" w:rsidR="006A78A5" w:rsidRDefault="006A78A5" w:rsidP="00E81543">
      <w:pPr>
        <w:pStyle w:val="Listenabsatz"/>
        <w:numPr>
          <w:ilvl w:val="0"/>
          <w:numId w:val="3"/>
        </w:numPr>
        <w:rPr>
          <w:rFonts w:ascii="Arial" w:hAnsi="Arial" w:cs="Arial"/>
          <w:bCs/>
          <w:lang w:val="de-DE"/>
        </w:rPr>
      </w:pPr>
      <w:r>
        <w:rPr>
          <w:rFonts w:ascii="Arial" w:hAnsi="Arial" w:cs="Arial"/>
          <w:bCs/>
          <w:lang w:val="de-DE"/>
        </w:rPr>
        <w:t>….</w:t>
      </w:r>
    </w:p>
    <w:p w14:paraId="60EB2348" w14:textId="77777777" w:rsidR="006A78A5" w:rsidRPr="00B97C31" w:rsidRDefault="006A78A5" w:rsidP="00E81543">
      <w:pPr>
        <w:pStyle w:val="Listenabsatz"/>
        <w:numPr>
          <w:ilvl w:val="0"/>
          <w:numId w:val="3"/>
        </w:numPr>
        <w:rPr>
          <w:rFonts w:ascii="Arial" w:hAnsi="Arial" w:cs="Arial"/>
          <w:bCs/>
          <w:lang w:val="de-DE"/>
        </w:rPr>
      </w:pPr>
      <w:r>
        <w:rPr>
          <w:rFonts w:ascii="Arial" w:hAnsi="Arial" w:cs="Arial"/>
          <w:bCs/>
          <w:lang w:val="de-DE"/>
        </w:rPr>
        <w:t>….</w:t>
      </w:r>
    </w:p>
    <w:p w14:paraId="37B560D7" w14:textId="77777777" w:rsidR="00F30B02" w:rsidRPr="00F30B02" w:rsidRDefault="00F30B02" w:rsidP="00F30B02">
      <w:pPr>
        <w:contextualSpacing/>
        <w:rPr>
          <w:rFonts w:cs="Arial"/>
          <w:b/>
          <w:bCs/>
          <w:szCs w:val="22"/>
        </w:rPr>
      </w:pPr>
      <w:r w:rsidRPr="00F30B02">
        <w:rPr>
          <w:rFonts w:cs="Arial"/>
          <w:b/>
          <w:bCs/>
          <w:szCs w:val="22"/>
        </w:rPr>
        <w:t>Mitarbeiter:</w:t>
      </w:r>
    </w:p>
    <w:p w14:paraId="4450F039" w14:textId="77777777" w:rsidR="00F30B02" w:rsidRPr="00F30B02" w:rsidRDefault="006A78A5" w:rsidP="00140103">
      <w:pPr>
        <w:ind w:left="426"/>
        <w:contextualSpacing/>
        <w:rPr>
          <w:b/>
          <w:szCs w:val="22"/>
        </w:rPr>
      </w:pPr>
      <w:r w:rsidRPr="003C4D86">
        <w:rPr>
          <w:b/>
          <w:szCs w:val="22"/>
          <w:highlight w:val="yellow"/>
        </w:rPr>
        <w:t>MA A: (Kompetenzbereich</w:t>
      </w:r>
      <w:r w:rsidR="00F30B02" w:rsidRPr="003C4D86">
        <w:rPr>
          <w:b/>
          <w:szCs w:val="22"/>
          <w:highlight w:val="yellow"/>
        </w:rPr>
        <w:t xml:space="preserve"> </w:t>
      </w:r>
      <w:r w:rsidRPr="003C4D86">
        <w:rPr>
          <w:b/>
          <w:szCs w:val="22"/>
          <w:highlight w:val="yellow"/>
        </w:rPr>
        <w:t>XXX</w:t>
      </w:r>
      <w:r w:rsidR="00F30B02" w:rsidRPr="003C4D86">
        <w:rPr>
          <w:b/>
          <w:szCs w:val="22"/>
          <w:highlight w:val="yellow"/>
        </w:rPr>
        <w:t>)</w:t>
      </w:r>
      <w:r w:rsidR="00F30B02" w:rsidRPr="00F30B02">
        <w:rPr>
          <w:b/>
          <w:szCs w:val="22"/>
        </w:rPr>
        <w:t xml:space="preserve"> </w:t>
      </w:r>
    </w:p>
    <w:p w14:paraId="701C858F" w14:textId="77777777" w:rsidR="00F30B02" w:rsidRDefault="006A78A5" w:rsidP="00140103">
      <w:pPr>
        <w:ind w:left="426"/>
        <w:contextualSpacing/>
        <w:rPr>
          <w:szCs w:val="22"/>
        </w:rPr>
      </w:pPr>
      <w:r w:rsidRPr="006A78A5">
        <w:rPr>
          <w:rFonts w:cs="Arial"/>
          <w:i/>
          <w:highlight w:val="lightGray"/>
        </w:rPr>
        <w:t xml:space="preserve">Kurzbeschreibung der Qualifikation bzw. Anforderungsprofil des zukünftigen Mitarbeiters. </w:t>
      </w:r>
    </w:p>
    <w:p w14:paraId="113CAA66" w14:textId="77777777" w:rsidR="00140103" w:rsidRPr="00F30B02" w:rsidRDefault="00140103" w:rsidP="00F30B02">
      <w:pPr>
        <w:contextualSpacing/>
        <w:rPr>
          <w:szCs w:val="22"/>
        </w:rPr>
      </w:pPr>
    </w:p>
    <w:p w14:paraId="5F61D0D0" w14:textId="77777777" w:rsidR="00F30B02" w:rsidRDefault="00F30B02" w:rsidP="00140103">
      <w:pPr>
        <w:ind w:left="426"/>
        <w:contextualSpacing/>
        <w:rPr>
          <w:b/>
          <w:szCs w:val="22"/>
        </w:rPr>
      </w:pPr>
      <w:r w:rsidRPr="006A78A5">
        <w:rPr>
          <w:b/>
          <w:szCs w:val="22"/>
          <w:highlight w:val="yellow"/>
        </w:rPr>
        <w:t>MA</w:t>
      </w:r>
      <w:r w:rsidR="00140103" w:rsidRPr="006A78A5">
        <w:rPr>
          <w:b/>
          <w:szCs w:val="22"/>
          <w:highlight w:val="yellow"/>
        </w:rPr>
        <w:t xml:space="preserve"> B: (Kompetenzbereich</w:t>
      </w:r>
      <w:r w:rsidRPr="006A78A5">
        <w:rPr>
          <w:b/>
          <w:szCs w:val="22"/>
          <w:highlight w:val="yellow"/>
        </w:rPr>
        <w:t xml:space="preserve"> </w:t>
      </w:r>
      <w:r w:rsidR="00140103" w:rsidRPr="006A78A5">
        <w:rPr>
          <w:b/>
          <w:szCs w:val="22"/>
          <w:highlight w:val="yellow"/>
        </w:rPr>
        <w:t>XXX</w:t>
      </w:r>
      <w:r w:rsidRPr="00F30B02">
        <w:rPr>
          <w:b/>
          <w:szCs w:val="22"/>
        </w:rPr>
        <w:t>)</w:t>
      </w:r>
    </w:p>
    <w:p w14:paraId="46949986" w14:textId="77777777" w:rsidR="00140103" w:rsidRPr="00140103" w:rsidRDefault="006A78A5" w:rsidP="00140103">
      <w:pPr>
        <w:ind w:left="426"/>
        <w:contextualSpacing/>
        <w:rPr>
          <w:szCs w:val="22"/>
        </w:rPr>
      </w:pPr>
      <w:r>
        <w:rPr>
          <w:szCs w:val="22"/>
        </w:rPr>
        <w:t>…</w:t>
      </w:r>
    </w:p>
    <w:p w14:paraId="4DD27AFA" w14:textId="77777777" w:rsidR="00F30B02" w:rsidRPr="00F30B02" w:rsidRDefault="00F30B02" w:rsidP="00F30B02">
      <w:pPr>
        <w:contextualSpacing/>
        <w:rPr>
          <w:szCs w:val="22"/>
        </w:rPr>
      </w:pPr>
    </w:p>
    <w:p w14:paraId="1EC4A5BC" w14:textId="77777777" w:rsidR="00FE208C" w:rsidRDefault="00FE208C" w:rsidP="005907B4">
      <w:pPr>
        <w:pStyle w:val="berschrift2"/>
      </w:pPr>
      <w:bookmarkStart w:id="15" w:name="_Toc359855737"/>
      <w:bookmarkStart w:id="16" w:name="_Toc391399016"/>
      <w:r w:rsidRPr="0009477F">
        <w:t>Übersichtstabelle Reisekosten (Beispielrechnung)</w:t>
      </w:r>
      <w:bookmarkEnd w:id="15"/>
      <w:bookmarkEnd w:id="16"/>
    </w:p>
    <w:p w14:paraId="7916D9C3" w14:textId="77777777" w:rsidR="000F4B37" w:rsidRPr="000F4B37" w:rsidRDefault="000F4B37" w:rsidP="000F4B37">
      <w:pPr>
        <w:rPr>
          <w:rFonts w:cs="Arial"/>
          <w:i/>
          <w:highlight w:val="lightGray"/>
        </w:rPr>
      </w:pPr>
      <w:r w:rsidRPr="000F4B37">
        <w:rPr>
          <w:rFonts w:cs="Arial"/>
          <w:i/>
          <w:highlight w:val="lightGray"/>
        </w:rPr>
        <w:t>Bei Forschungseinrichtungen muss ergänzend eine Erklärung abgegeben werden, welches Reisekostengesetz für den Antragsteller zur Anwendung komm</w:t>
      </w:r>
      <w:r w:rsidR="004C5149">
        <w:rPr>
          <w:rFonts w:cs="Arial"/>
          <w:i/>
          <w:highlight w:val="lightGray"/>
        </w:rPr>
        <w:t>t</w:t>
      </w:r>
      <w:r w:rsidR="006A78A5">
        <w:rPr>
          <w:rFonts w:cs="Arial"/>
          <w:i/>
          <w:highlight w:val="lightGray"/>
        </w:rPr>
        <w:t xml:space="preserve">. </w:t>
      </w:r>
      <w:r w:rsidR="004C5149">
        <w:rPr>
          <w:rFonts w:cs="Arial"/>
          <w:i/>
          <w:highlight w:val="lightGray"/>
        </w:rPr>
        <w:t>Die Kosten sind im Detail aufzuschlüsseln, (Bsp. Tagungsgebühr, Kosten der Flug-/Bahnreisen)</w:t>
      </w:r>
    </w:p>
    <w:tbl>
      <w:tblPr>
        <w:tblStyle w:val="Tabellenraster"/>
        <w:tblW w:w="9388" w:type="dxa"/>
        <w:tblInd w:w="108" w:type="dxa"/>
        <w:tblLook w:val="04A0" w:firstRow="1" w:lastRow="0" w:firstColumn="1" w:lastColumn="0" w:noHBand="0" w:noVBand="1"/>
      </w:tblPr>
      <w:tblGrid>
        <w:gridCol w:w="3119"/>
        <w:gridCol w:w="2268"/>
        <w:gridCol w:w="2268"/>
        <w:gridCol w:w="1733"/>
      </w:tblGrid>
      <w:tr w:rsidR="00FE208C" w:rsidRPr="00D65A32" w14:paraId="4A2F0B87" w14:textId="77777777" w:rsidTr="0009477F">
        <w:tc>
          <w:tcPr>
            <w:tcW w:w="3119" w:type="dxa"/>
          </w:tcPr>
          <w:p w14:paraId="7CACFE14" w14:textId="77777777" w:rsidR="00FE208C" w:rsidRPr="006A78A5" w:rsidRDefault="00FE208C" w:rsidP="00FE208C">
            <w:pPr>
              <w:autoSpaceDE w:val="0"/>
              <w:autoSpaceDN w:val="0"/>
              <w:adjustRightInd w:val="0"/>
              <w:jc w:val="center"/>
              <w:rPr>
                <w:rFonts w:ascii="Arial" w:hAnsi="Arial" w:cs="Arial"/>
                <w:b/>
                <w:lang w:val="de-DE"/>
              </w:rPr>
            </w:pPr>
            <w:r w:rsidRPr="006A78A5">
              <w:rPr>
                <w:rFonts w:ascii="Arial" w:hAnsi="Arial" w:cs="Arial"/>
                <w:b/>
                <w:lang w:val="de-DE"/>
              </w:rPr>
              <w:t>Reise nach</w:t>
            </w:r>
          </w:p>
        </w:tc>
        <w:tc>
          <w:tcPr>
            <w:tcW w:w="2268" w:type="dxa"/>
          </w:tcPr>
          <w:p w14:paraId="139C495E" w14:textId="77777777" w:rsidR="00FE208C" w:rsidRPr="006A78A5" w:rsidRDefault="00FE208C" w:rsidP="00BD16BF">
            <w:pPr>
              <w:autoSpaceDE w:val="0"/>
              <w:autoSpaceDN w:val="0"/>
              <w:adjustRightInd w:val="0"/>
              <w:jc w:val="center"/>
              <w:rPr>
                <w:rFonts w:ascii="Arial" w:hAnsi="Arial" w:cs="Arial"/>
                <w:b/>
                <w:lang w:val="de-DE"/>
              </w:rPr>
            </w:pPr>
            <w:r w:rsidRPr="006A78A5">
              <w:rPr>
                <w:rFonts w:ascii="Arial" w:hAnsi="Arial" w:cs="Arial"/>
                <w:b/>
                <w:lang w:val="de-DE"/>
              </w:rPr>
              <w:t xml:space="preserve">Anzahl Reisen </w:t>
            </w:r>
          </w:p>
        </w:tc>
        <w:tc>
          <w:tcPr>
            <w:tcW w:w="2268" w:type="dxa"/>
          </w:tcPr>
          <w:p w14:paraId="6DB7579D" w14:textId="77777777" w:rsidR="00FE208C" w:rsidRPr="006A78A5" w:rsidRDefault="00FE208C" w:rsidP="00FE208C">
            <w:pPr>
              <w:autoSpaceDE w:val="0"/>
              <w:autoSpaceDN w:val="0"/>
              <w:adjustRightInd w:val="0"/>
              <w:jc w:val="center"/>
              <w:rPr>
                <w:rFonts w:ascii="Arial" w:hAnsi="Arial" w:cs="Arial"/>
                <w:b/>
                <w:lang w:val="de-DE"/>
              </w:rPr>
            </w:pPr>
            <w:r w:rsidRPr="006A78A5">
              <w:rPr>
                <w:rFonts w:ascii="Arial" w:hAnsi="Arial" w:cs="Arial"/>
                <w:b/>
                <w:lang w:val="de-DE"/>
              </w:rPr>
              <w:t>Kosten/Reise</w:t>
            </w:r>
          </w:p>
        </w:tc>
        <w:tc>
          <w:tcPr>
            <w:tcW w:w="1733" w:type="dxa"/>
          </w:tcPr>
          <w:p w14:paraId="2DA91247" w14:textId="77777777" w:rsidR="00FE208C" w:rsidRPr="006A78A5" w:rsidRDefault="00FE208C" w:rsidP="00FE208C">
            <w:pPr>
              <w:autoSpaceDE w:val="0"/>
              <w:autoSpaceDN w:val="0"/>
              <w:adjustRightInd w:val="0"/>
              <w:jc w:val="center"/>
              <w:rPr>
                <w:rFonts w:ascii="Arial" w:hAnsi="Arial" w:cs="Arial"/>
                <w:b/>
                <w:lang w:val="de-DE"/>
              </w:rPr>
            </w:pPr>
            <w:r w:rsidRPr="006A78A5">
              <w:rPr>
                <w:rFonts w:ascii="Arial" w:hAnsi="Arial" w:cs="Arial"/>
                <w:b/>
                <w:lang w:val="de-DE"/>
              </w:rPr>
              <w:t>Gesamtkosten</w:t>
            </w:r>
            <w:r w:rsidRPr="006A78A5">
              <w:rPr>
                <w:rFonts w:ascii="Arial" w:hAnsi="Arial" w:cs="Arial"/>
                <w:b/>
                <w:lang w:val="de-DE"/>
              </w:rPr>
              <w:br/>
              <w:t xml:space="preserve"> je Ziel</w:t>
            </w:r>
          </w:p>
        </w:tc>
      </w:tr>
      <w:tr w:rsidR="00FE208C" w:rsidRPr="00D65A32" w14:paraId="1B62951E" w14:textId="77777777" w:rsidTr="0009477F">
        <w:tc>
          <w:tcPr>
            <w:tcW w:w="3119" w:type="dxa"/>
          </w:tcPr>
          <w:p w14:paraId="09DA1CCD" w14:textId="77777777" w:rsidR="00FE208C" w:rsidRPr="006A78A5" w:rsidRDefault="00FE208C" w:rsidP="00FE208C">
            <w:pPr>
              <w:autoSpaceDE w:val="0"/>
              <w:autoSpaceDN w:val="0"/>
              <w:adjustRightInd w:val="0"/>
              <w:jc w:val="center"/>
              <w:rPr>
                <w:rFonts w:ascii="Arial" w:hAnsi="Arial" w:cs="Arial"/>
                <w:lang w:val="de-DE"/>
              </w:rPr>
            </w:pPr>
          </w:p>
        </w:tc>
        <w:tc>
          <w:tcPr>
            <w:tcW w:w="2268" w:type="dxa"/>
          </w:tcPr>
          <w:p w14:paraId="0F8FA763" w14:textId="77777777" w:rsidR="00FE208C" w:rsidRPr="006A78A5" w:rsidRDefault="00FE208C" w:rsidP="00FE208C">
            <w:pPr>
              <w:autoSpaceDE w:val="0"/>
              <w:autoSpaceDN w:val="0"/>
              <w:adjustRightInd w:val="0"/>
              <w:jc w:val="center"/>
              <w:rPr>
                <w:rFonts w:ascii="Arial" w:hAnsi="Arial" w:cs="Arial"/>
                <w:lang w:val="de-DE"/>
              </w:rPr>
            </w:pPr>
          </w:p>
        </w:tc>
        <w:tc>
          <w:tcPr>
            <w:tcW w:w="2268" w:type="dxa"/>
          </w:tcPr>
          <w:p w14:paraId="15153C50" w14:textId="77777777" w:rsidR="00FE208C" w:rsidRPr="006A78A5" w:rsidRDefault="00FE208C" w:rsidP="00FE208C">
            <w:pPr>
              <w:autoSpaceDE w:val="0"/>
              <w:autoSpaceDN w:val="0"/>
              <w:adjustRightInd w:val="0"/>
              <w:jc w:val="center"/>
              <w:rPr>
                <w:rFonts w:ascii="Arial" w:hAnsi="Arial" w:cs="Arial"/>
                <w:lang w:val="de-DE"/>
              </w:rPr>
            </w:pPr>
          </w:p>
        </w:tc>
        <w:tc>
          <w:tcPr>
            <w:tcW w:w="1733" w:type="dxa"/>
          </w:tcPr>
          <w:p w14:paraId="6AB77724" w14:textId="77777777" w:rsidR="00FE208C" w:rsidRPr="006A78A5" w:rsidRDefault="00FE208C" w:rsidP="00FE208C">
            <w:pPr>
              <w:autoSpaceDE w:val="0"/>
              <w:autoSpaceDN w:val="0"/>
              <w:adjustRightInd w:val="0"/>
              <w:jc w:val="center"/>
              <w:rPr>
                <w:rFonts w:ascii="Arial" w:hAnsi="Arial" w:cs="Arial"/>
                <w:lang w:val="de-DE"/>
              </w:rPr>
            </w:pPr>
          </w:p>
        </w:tc>
      </w:tr>
      <w:tr w:rsidR="00FE208C" w:rsidRPr="00D65A32" w14:paraId="3ACD268C" w14:textId="77777777" w:rsidTr="0009477F">
        <w:trPr>
          <w:trHeight w:val="546"/>
        </w:trPr>
        <w:tc>
          <w:tcPr>
            <w:tcW w:w="3119" w:type="dxa"/>
          </w:tcPr>
          <w:p w14:paraId="2FFF6F19" w14:textId="77777777" w:rsidR="00FE208C" w:rsidRPr="006A78A5" w:rsidRDefault="00FE208C" w:rsidP="00FE208C">
            <w:pPr>
              <w:autoSpaceDE w:val="0"/>
              <w:autoSpaceDN w:val="0"/>
              <w:adjustRightInd w:val="0"/>
              <w:jc w:val="center"/>
              <w:rPr>
                <w:rFonts w:ascii="Arial" w:hAnsi="Arial" w:cs="Arial"/>
                <w:lang w:val="de-DE"/>
              </w:rPr>
            </w:pPr>
          </w:p>
        </w:tc>
        <w:tc>
          <w:tcPr>
            <w:tcW w:w="2268" w:type="dxa"/>
          </w:tcPr>
          <w:p w14:paraId="7555EBB1" w14:textId="77777777" w:rsidR="00FE208C" w:rsidRPr="006A78A5" w:rsidRDefault="00FE208C" w:rsidP="00FE208C">
            <w:pPr>
              <w:autoSpaceDE w:val="0"/>
              <w:autoSpaceDN w:val="0"/>
              <w:adjustRightInd w:val="0"/>
              <w:jc w:val="center"/>
              <w:rPr>
                <w:rFonts w:ascii="Arial" w:hAnsi="Arial" w:cs="Arial"/>
                <w:lang w:val="de-DE"/>
              </w:rPr>
            </w:pPr>
          </w:p>
        </w:tc>
        <w:tc>
          <w:tcPr>
            <w:tcW w:w="2268" w:type="dxa"/>
          </w:tcPr>
          <w:p w14:paraId="7C3FEECA" w14:textId="77777777" w:rsidR="00FE208C" w:rsidRPr="006A78A5" w:rsidRDefault="00FE208C" w:rsidP="00FE208C">
            <w:pPr>
              <w:autoSpaceDE w:val="0"/>
              <w:autoSpaceDN w:val="0"/>
              <w:adjustRightInd w:val="0"/>
              <w:jc w:val="center"/>
              <w:rPr>
                <w:rFonts w:ascii="Arial" w:hAnsi="Arial" w:cs="Arial"/>
                <w:lang w:val="de-DE"/>
              </w:rPr>
            </w:pPr>
          </w:p>
        </w:tc>
        <w:tc>
          <w:tcPr>
            <w:tcW w:w="1733" w:type="dxa"/>
          </w:tcPr>
          <w:p w14:paraId="3BB8C793" w14:textId="77777777" w:rsidR="00FE208C" w:rsidRPr="006A78A5" w:rsidRDefault="00FE208C" w:rsidP="00FE208C">
            <w:pPr>
              <w:autoSpaceDE w:val="0"/>
              <w:autoSpaceDN w:val="0"/>
              <w:adjustRightInd w:val="0"/>
              <w:jc w:val="center"/>
              <w:rPr>
                <w:rFonts w:ascii="Arial" w:hAnsi="Arial" w:cs="Arial"/>
                <w:lang w:val="de-DE"/>
              </w:rPr>
            </w:pPr>
          </w:p>
        </w:tc>
      </w:tr>
      <w:tr w:rsidR="00FE208C" w:rsidRPr="00D65A32" w14:paraId="39DCDF47" w14:textId="77777777" w:rsidTr="0009477F">
        <w:trPr>
          <w:trHeight w:val="443"/>
        </w:trPr>
        <w:tc>
          <w:tcPr>
            <w:tcW w:w="3119" w:type="dxa"/>
          </w:tcPr>
          <w:p w14:paraId="6B4CA206" w14:textId="77777777" w:rsidR="00FE208C" w:rsidRPr="006A78A5" w:rsidRDefault="00FE208C" w:rsidP="00FE208C">
            <w:pPr>
              <w:autoSpaceDE w:val="0"/>
              <w:autoSpaceDN w:val="0"/>
              <w:adjustRightInd w:val="0"/>
              <w:jc w:val="center"/>
              <w:rPr>
                <w:rFonts w:ascii="Arial" w:hAnsi="Arial" w:cs="Arial"/>
                <w:lang w:val="de-DE"/>
              </w:rPr>
            </w:pPr>
          </w:p>
        </w:tc>
        <w:tc>
          <w:tcPr>
            <w:tcW w:w="2268" w:type="dxa"/>
          </w:tcPr>
          <w:p w14:paraId="75F09FDC" w14:textId="77777777" w:rsidR="00FE208C" w:rsidRPr="006A78A5" w:rsidRDefault="00FE208C" w:rsidP="00FE208C">
            <w:pPr>
              <w:autoSpaceDE w:val="0"/>
              <w:autoSpaceDN w:val="0"/>
              <w:adjustRightInd w:val="0"/>
              <w:jc w:val="center"/>
              <w:rPr>
                <w:rFonts w:ascii="Arial" w:hAnsi="Arial" w:cs="Arial"/>
                <w:lang w:val="de-DE"/>
              </w:rPr>
            </w:pPr>
          </w:p>
        </w:tc>
        <w:tc>
          <w:tcPr>
            <w:tcW w:w="2268" w:type="dxa"/>
          </w:tcPr>
          <w:p w14:paraId="2B31B97A" w14:textId="77777777" w:rsidR="00FE208C" w:rsidRPr="006A78A5" w:rsidRDefault="00FE208C" w:rsidP="00FE208C">
            <w:pPr>
              <w:autoSpaceDE w:val="0"/>
              <w:autoSpaceDN w:val="0"/>
              <w:adjustRightInd w:val="0"/>
              <w:jc w:val="center"/>
              <w:rPr>
                <w:rFonts w:ascii="Arial" w:hAnsi="Arial" w:cs="Arial"/>
                <w:lang w:val="de-DE"/>
              </w:rPr>
            </w:pPr>
          </w:p>
        </w:tc>
        <w:tc>
          <w:tcPr>
            <w:tcW w:w="1733" w:type="dxa"/>
          </w:tcPr>
          <w:p w14:paraId="2DA54F38" w14:textId="77777777" w:rsidR="00FE208C" w:rsidRPr="006A78A5" w:rsidRDefault="00FE208C" w:rsidP="00FE208C">
            <w:pPr>
              <w:autoSpaceDE w:val="0"/>
              <w:autoSpaceDN w:val="0"/>
              <w:adjustRightInd w:val="0"/>
              <w:jc w:val="center"/>
              <w:rPr>
                <w:rFonts w:ascii="Arial" w:hAnsi="Arial" w:cs="Arial"/>
                <w:lang w:val="de-DE"/>
              </w:rPr>
            </w:pPr>
          </w:p>
        </w:tc>
      </w:tr>
    </w:tbl>
    <w:p w14:paraId="696E68A7" w14:textId="77777777" w:rsidR="00FE208C" w:rsidRDefault="00FE208C" w:rsidP="00FE208C"/>
    <w:p w14:paraId="4BB1C1E8" w14:textId="77777777" w:rsidR="00BD16BF" w:rsidRPr="00FE208C" w:rsidRDefault="00BD16BF" w:rsidP="00FE208C"/>
    <w:p w14:paraId="7D68C90E" w14:textId="77777777" w:rsidR="00126D87" w:rsidRPr="00D16B0E" w:rsidRDefault="00126D87" w:rsidP="005907B4">
      <w:pPr>
        <w:pStyle w:val="berschrift2"/>
      </w:pPr>
      <w:bookmarkStart w:id="17" w:name="_Toc391399017"/>
      <w:r w:rsidRPr="00D16B0E">
        <w:t>Meilensteinplanung</w:t>
      </w:r>
      <w:bookmarkEnd w:id="17"/>
    </w:p>
    <w:p w14:paraId="37F60DE1" w14:textId="77777777" w:rsidR="00404D61" w:rsidRDefault="00BE4713" w:rsidP="00AD24CF">
      <w:r w:rsidRPr="00D16B0E">
        <w:t xml:space="preserve">Die </w:t>
      </w:r>
      <w:r w:rsidRPr="00AD24CF">
        <w:rPr>
          <w:highlight w:val="yellow"/>
        </w:rPr>
        <w:t xml:space="preserve">Tabelle </w:t>
      </w:r>
      <w:r w:rsidR="00AD24CF" w:rsidRPr="00AD24CF">
        <w:rPr>
          <w:highlight w:val="yellow"/>
        </w:rPr>
        <w:t>x</w:t>
      </w:r>
      <w:r w:rsidRPr="00D16B0E">
        <w:t xml:space="preserve"> zeigt</w:t>
      </w:r>
      <w:r w:rsidR="00D54B5D">
        <w:t xml:space="preserve"> die</w:t>
      </w:r>
      <w:r w:rsidRPr="00D16B0E">
        <w:t xml:space="preserve"> </w:t>
      </w:r>
      <w:r w:rsidR="00D54B5D" w:rsidRPr="004F5E6B">
        <w:rPr>
          <w:highlight w:val="yellow"/>
        </w:rPr>
        <w:t>zwei</w:t>
      </w:r>
      <w:r w:rsidR="00D54B5D" w:rsidRPr="00D16B0E">
        <w:t xml:space="preserve"> beabsichtigten Meilensteine</w:t>
      </w:r>
      <w:r w:rsidR="00D54B5D">
        <w:t xml:space="preserve"> im Verlauf des </w:t>
      </w:r>
      <w:r w:rsidR="00BD16BF">
        <w:t>Teilvorhabens …</w:t>
      </w:r>
      <w:r w:rsidR="00D54B5D">
        <w:t>. Diese</w:t>
      </w:r>
      <w:r w:rsidR="00D54B5D" w:rsidRPr="00D16B0E">
        <w:t xml:space="preserve"> dienen der Entscheidungs- und Steuerungsfunktion. Die Meilensteine sind zudem in de</w:t>
      </w:r>
      <w:r w:rsidR="00BD16BF">
        <w:t>m Balkenplan</w:t>
      </w:r>
      <w:r w:rsidR="00D54B5D" w:rsidRPr="00D16B0E">
        <w:t xml:space="preserve"> zum zeitlichen Ablauf im Anhang 1 gekennzeichnet.</w:t>
      </w:r>
      <w:r w:rsidR="002E2091">
        <w:t xml:space="preserve"> </w:t>
      </w:r>
      <w:r w:rsidR="00D54B5D">
        <w:t xml:space="preserve">In </w:t>
      </w:r>
      <w:r w:rsidR="00D54B5D" w:rsidRPr="00AD24CF">
        <w:rPr>
          <w:highlight w:val="yellow"/>
        </w:rPr>
        <w:t xml:space="preserve">Tabelle </w:t>
      </w:r>
      <w:r w:rsidR="00AD24CF" w:rsidRPr="00AD24CF">
        <w:rPr>
          <w:highlight w:val="yellow"/>
        </w:rPr>
        <w:t>x</w:t>
      </w:r>
      <w:r w:rsidR="00AD24CF">
        <w:t xml:space="preserve"> </w:t>
      </w:r>
      <w:r w:rsidR="00D54B5D">
        <w:t>ist e</w:t>
      </w:r>
      <w:r w:rsidRPr="00D16B0E">
        <w:t>ine chronologische Auflistung von Zwischenzielen</w:t>
      </w:r>
      <w:r w:rsidR="00D54B5D">
        <w:t xml:space="preserve"> aufgeführt</w:t>
      </w:r>
      <w:r w:rsidRPr="00D16B0E">
        <w:t>, welche die wichtigsten Ergebnisse zusammenfassen und den weiteren Fortschritt bestimmen</w:t>
      </w:r>
      <w:r w:rsidR="00D54B5D">
        <w:t>.</w:t>
      </w:r>
    </w:p>
    <w:p w14:paraId="757F4AE0" w14:textId="77777777" w:rsidR="002E68A8" w:rsidRPr="003074F0" w:rsidRDefault="002E68A8" w:rsidP="002E68A8">
      <w:pPr>
        <w:rPr>
          <w:rFonts w:cs="Arial"/>
          <w:i/>
          <w:highlight w:val="lightGray"/>
        </w:rPr>
      </w:pPr>
      <w:r w:rsidRPr="003074F0">
        <w:rPr>
          <w:rFonts w:cs="Arial"/>
          <w:i/>
          <w:highlight w:val="lightGray"/>
        </w:rPr>
        <w:t xml:space="preserve">Meilensteine sollen Entscheidungs- und Steuerungsfunktion aufweisen und </w:t>
      </w:r>
      <w:r w:rsidRPr="002E68A8">
        <w:rPr>
          <w:rFonts w:cs="Arial"/>
          <w:i/>
          <w:highlight w:val="lightGray"/>
          <w:u w:val="single"/>
        </w:rPr>
        <w:t xml:space="preserve">nicht </w:t>
      </w:r>
      <w:r w:rsidRPr="003074F0">
        <w:rPr>
          <w:rFonts w:cs="Arial"/>
          <w:i/>
          <w:highlight w:val="lightGray"/>
        </w:rPr>
        <w:t>den Abschluss einer jeden Teilaufgabe oder des Verbundvorhabens darstellen.</w:t>
      </w:r>
    </w:p>
    <w:p w14:paraId="2F6860EC" w14:textId="77777777" w:rsidR="002E68A8" w:rsidRPr="003074F0" w:rsidRDefault="002E68A8" w:rsidP="002E68A8">
      <w:pPr>
        <w:rPr>
          <w:rFonts w:cs="Arial"/>
          <w:i/>
          <w:highlight w:val="lightGray"/>
        </w:rPr>
      </w:pPr>
      <w:r w:rsidRPr="003074F0">
        <w:rPr>
          <w:rFonts w:cs="Arial"/>
          <w:i/>
          <w:highlight w:val="lightGray"/>
        </w:rPr>
        <w:t>Darstellung der gemeinsamen Meilensteine der Verbundpartner mit Angabe</w:t>
      </w:r>
    </w:p>
    <w:p w14:paraId="525B06CA" w14:textId="77777777" w:rsidR="002E68A8" w:rsidRPr="003074F0" w:rsidRDefault="002E68A8" w:rsidP="002E68A8">
      <w:pPr>
        <w:ind w:left="426"/>
        <w:rPr>
          <w:rFonts w:cs="Arial"/>
          <w:i/>
          <w:highlight w:val="lightGray"/>
        </w:rPr>
      </w:pPr>
      <w:r w:rsidRPr="003074F0">
        <w:rPr>
          <w:rFonts w:cs="Arial"/>
          <w:i/>
          <w:highlight w:val="lightGray"/>
        </w:rPr>
        <w:t>a) des Zeitpunktes</w:t>
      </w:r>
    </w:p>
    <w:p w14:paraId="0920510C" w14:textId="77777777" w:rsidR="002E68A8" w:rsidRPr="003074F0" w:rsidRDefault="002E68A8" w:rsidP="002E68A8">
      <w:pPr>
        <w:ind w:left="426"/>
        <w:rPr>
          <w:rFonts w:cs="Arial"/>
          <w:i/>
          <w:highlight w:val="lightGray"/>
        </w:rPr>
      </w:pPr>
      <w:r w:rsidRPr="003074F0">
        <w:rPr>
          <w:rFonts w:cs="Arial"/>
          <w:i/>
          <w:highlight w:val="lightGray"/>
        </w:rPr>
        <w:t xml:space="preserve">b) der </w:t>
      </w:r>
      <w:r w:rsidRPr="002E68A8">
        <w:rPr>
          <w:rFonts w:cs="Arial"/>
          <w:b/>
          <w:i/>
          <w:highlight w:val="lightGray"/>
          <w:u w:val="single"/>
        </w:rPr>
        <w:t>prüffähigen</w:t>
      </w:r>
      <w:r w:rsidRPr="003074F0">
        <w:rPr>
          <w:rFonts w:cs="Arial"/>
          <w:i/>
          <w:highlight w:val="lightGray"/>
        </w:rPr>
        <w:t xml:space="preserve"> technischen Zielparameter für die Erfüllung des Meilensteinkriteriums</w:t>
      </w:r>
    </w:p>
    <w:p w14:paraId="37D1EEC9" w14:textId="77777777" w:rsidR="002E68A8" w:rsidRPr="003074F0" w:rsidRDefault="002E68A8" w:rsidP="002E68A8">
      <w:pPr>
        <w:rPr>
          <w:rFonts w:cs="Arial"/>
          <w:i/>
          <w:highlight w:val="lightGray"/>
        </w:rPr>
      </w:pPr>
      <w:r w:rsidRPr="003074F0">
        <w:rPr>
          <w:rFonts w:cs="Arial"/>
          <w:i/>
          <w:highlight w:val="lightGray"/>
        </w:rPr>
        <w:lastRenderedPageBreak/>
        <w:t>E</w:t>
      </w:r>
      <w:r>
        <w:rPr>
          <w:rFonts w:cs="Arial"/>
          <w:i/>
          <w:highlight w:val="lightGray"/>
        </w:rPr>
        <w:t>intragen der Meilensteine in die</w:t>
      </w:r>
      <w:r w:rsidRPr="003074F0">
        <w:rPr>
          <w:rFonts w:cs="Arial"/>
          <w:i/>
          <w:highlight w:val="lightGray"/>
        </w:rPr>
        <w:t xml:space="preserve"> Planungshilfen (z. B. Balkenarbeitsplan)</w:t>
      </w:r>
    </w:p>
    <w:p w14:paraId="0BC25C0E" w14:textId="77777777" w:rsidR="002E68A8" w:rsidRPr="003074F0" w:rsidRDefault="002E68A8" w:rsidP="002E68A8">
      <w:pPr>
        <w:rPr>
          <w:rFonts w:cs="Arial"/>
          <w:i/>
          <w:highlight w:val="lightGray"/>
        </w:rPr>
      </w:pPr>
      <w:r w:rsidRPr="003074F0">
        <w:rPr>
          <w:rFonts w:cs="Arial"/>
          <w:i/>
          <w:highlight w:val="lightGray"/>
        </w:rPr>
        <w:t>Empfehlung: maximal zwei Meilensteine pro Jahr</w:t>
      </w:r>
    </w:p>
    <w:p w14:paraId="3A52400E" w14:textId="77777777" w:rsidR="002E68A8" w:rsidRPr="00AD24CF" w:rsidRDefault="002E68A8" w:rsidP="00AD24CF">
      <w:pPr>
        <w:rPr>
          <w:i/>
        </w:rPr>
      </w:pPr>
    </w:p>
    <w:p w14:paraId="0070310E" w14:textId="77777777" w:rsidR="000D1201" w:rsidRPr="00E10D5B" w:rsidRDefault="000D1201" w:rsidP="00020FC8">
      <w:pPr>
        <w:spacing w:before="120"/>
        <w:rPr>
          <w:rFonts w:cs="Arial"/>
          <w:i/>
          <w:color w:val="FF0000"/>
        </w:rPr>
      </w:pPr>
      <w:r w:rsidRPr="00AD24CF">
        <w:rPr>
          <w:rFonts w:cs="Arial"/>
          <w:highlight w:val="yellow"/>
        </w:rPr>
        <w:t xml:space="preserve">Tabelle </w:t>
      </w:r>
      <w:r w:rsidR="00AD24CF" w:rsidRPr="00AD24CF">
        <w:rPr>
          <w:rFonts w:cs="Arial"/>
          <w:highlight w:val="yellow"/>
        </w:rPr>
        <w:t>x</w:t>
      </w:r>
      <w:r w:rsidRPr="00AD24CF">
        <w:rPr>
          <w:rFonts w:cs="Arial"/>
          <w:highlight w:val="yellow"/>
        </w:rPr>
        <w:t>:</w:t>
      </w:r>
      <w:r w:rsidR="00B97C31">
        <w:rPr>
          <w:rFonts w:cs="Arial"/>
        </w:rPr>
        <w:t xml:space="preserve"> Meilensteine</w:t>
      </w:r>
      <w:r w:rsidR="00E10D5B" w:rsidRPr="00E10D5B">
        <w:rPr>
          <w:rFonts w:cs="Arial"/>
          <w:i/>
          <w:color w:val="FF0000"/>
        </w:rPr>
        <w:t xml:space="preserve"> (</w:t>
      </w:r>
      <w:r w:rsidR="00E10D5B">
        <w:rPr>
          <w:rFonts w:cs="Arial"/>
          <w:i/>
          <w:color w:val="FF0000"/>
        </w:rPr>
        <w:t>ca</w:t>
      </w:r>
      <w:r w:rsidR="00E10D5B" w:rsidRPr="00E10D5B">
        <w:rPr>
          <w:rFonts w:cs="Arial"/>
          <w:i/>
          <w:color w:val="FF0000"/>
        </w:rPr>
        <w:t>. 2 bis 4 Meilensteine)</w:t>
      </w:r>
    </w:p>
    <w:tbl>
      <w:tblPr>
        <w:tblStyle w:val="Tabellenraster"/>
        <w:tblW w:w="9356" w:type="dxa"/>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6975"/>
        <w:gridCol w:w="850"/>
        <w:gridCol w:w="1531"/>
      </w:tblGrid>
      <w:tr w:rsidR="00D54B5D" w:rsidRPr="00C34FD8" w14:paraId="0890E10C" w14:textId="77777777" w:rsidTr="00E17686">
        <w:trPr>
          <w:trHeight w:val="475"/>
        </w:trPr>
        <w:tc>
          <w:tcPr>
            <w:tcW w:w="6975" w:type="dxa"/>
            <w:tcBorders>
              <w:top w:val="single" w:sz="8" w:space="0" w:color="auto"/>
              <w:bottom w:val="single" w:sz="8" w:space="0" w:color="auto"/>
              <w:right w:val="single" w:sz="4" w:space="0" w:color="auto"/>
            </w:tcBorders>
            <w:shd w:val="clear" w:color="auto" w:fill="D9D9D9" w:themeFill="background1" w:themeFillShade="D9"/>
            <w:vAlign w:val="center"/>
          </w:tcPr>
          <w:p w14:paraId="6B16A300" w14:textId="77777777" w:rsidR="000D1201" w:rsidRPr="00C34FD8" w:rsidRDefault="000D1201" w:rsidP="003809EC">
            <w:pPr>
              <w:spacing w:after="0" w:line="240" w:lineRule="auto"/>
              <w:contextualSpacing/>
              <w:jc w:val="left"/>
              <w:rPr>
                <w:rFonts w:ascii="Arial" w:hAnsi="Arial" w:cs="Arial"/>
                <w:b/>
                <w:szCs w:val="24"/>
                <w:lang w:val="de-DE"/>
              </w:rPr>
            </w:pPr>
            <w:r w:rsidRPr="00C34FD8">
              <w:rPr>
                <w:rFonts w:ascii="Arial" w:hAnsi="Arial" w:cs="Arial"/>
                <w:b/>
                <w:szCs w:val="24"/>
                <w:lang w:val="de-DE"/>
              </w:rPr>
              <w:t>Beschreibung</w:t>
            </w:r>
          </w:p>
        </w:tc>
        <w:tc>
          <w:tcPr>
            <w:tcW w:w="850"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E782AB0" w14:textId="77777777" w:rsidR="000D1201" w:rsidRPr="00C34FD8" w:rsidRDefault="000D1201" w:rsidP="003809EC">
            <w:pPr>
              <w:spacing w:after="0" w:line="240" w:lineRule="auto"/>
              <w:contextualSpacing/>
              <w:jc w:val="center"/>
              <w:rPr>
                <w:rFonts w:ascii="Arial" w:hAnsi="Arial" w:cs="Arial"/>
                <w:b/>
                <w:szCs w:val="24"/>
                <w:lang w:val="de-DE"/>
              </w:rPr>
            </w:pPr>
            <w:r w:rsidRPr="00C34FD8">
              <w:rPr>
                <w:rFonts w:ascii="Arial" w:hAnsi="Arial" w:cs="Arial"/>
                <w:b/>
                <w:szCs w:val="24"/>
                <w:lang w:val="de-DE"/>
              </w:rPr>
              <w:t>Nr.</w:t>
            </w:r>
          </w:p>
        </w:tc>
        <w:tc>
          <w:tcPr>
            <w:tcW w:w="1531" w:type="dxa"/>
            <w:tcBorders>
              <w:top w:val="single" w:sz="8" w:space="0" w:color="auto"/>
              <w:left w:val="single" w:sz="4" w:space="0" w:color="auto"/>
              <w:bottom w:val="single" w:sz="8" w:space="0" w:color="auto"/>
            </w:tcBorders>
            <w:shd w:val="clear" w:color="auto" w:fill="D9D9D9" w:themeFill="background1" w:themeFillShade="D9"/>
            <w:vAlign w:val="center"/>
          </w:tcPr>
          <w:p w14:paraId="430A98B3" w14:textId="77777777" w:rsidR="000D1201" w:rsidRPr="00C34FD8" w:rsidRDefault="000D1201" w:rsidP="003809EC">
            <w:pPr>
              <w:spacing w:after="0" w:line="240" w:lineRule="auto"/>
              <w:contextualSpacing/>
              <w:jc w:val="left"/>
              <w:rPr>
                <w:rFonts w:ascii="Arial" w:hAnsi="Arial" w:cs="Arial"/>
                <w:b/>
                <w:szCs w:val="24"/>
                <w:lang w:val="de-DE"/>
              </w:rPr>
            </w:pPr>
            <w:r w:rsidRPr="00C34FD8">
              <w:rPr>
                <w:rFonts w:ascii="Arial" w:hAnsi="Arial" w:cs="Arial"/>
                <w:b/>
                <w:szCs w:val="24"/>
                <w:lang w:val="de-DE"/>
              </w:rPr>
              <w:t>Termin</w:t>
            </w:r>
          </w:p>
        </w:tc>
      </w:tr>
      <w:tr w:rsidR="000D1201" w:rsidRPr="00020FC8" w14:paraId="7369921E" w14:textId="77777777" w:rsidTr="00AD24CF">
        <w:trPr>
          <w:trHeight w:val="472"/>
        </w:trPr>
        <w:tc>
          <w:tcPr>
            <w:tcW w:w="6975" w:type="dxa"/>
            <w:tcBorders>
              <w:top w:val="single" w:sz="8" w:space="0" w:color="auto"/>
              <w:bottom w:val="single" w:sz="4" w:space="0" w:color="auto"/>
              <w:right w:val="single" w:sz="4" w:space="0" w:color="auto"/>
            </w:tcBorders>
            <w:vAlign w:val="center"/>
          </w:tcPr>
          <w:p w14:paraId="391650EB" w14:textId="77777777" w:rsidR="000D1201" w:rsidRPr="00AD24CF" w:rsidRDefault="000D1201" w:rsidP="003809EC">
            <w:pPr>
              <w:widowControl/>
              <w:spacing w:before="120"/>
              <w:jc w:val="left"/>
              <w:rPr>
                <w:rFonts w:ascii="Arial" w:hAnsi="Arial" w:cs="Arial"/>
                <w:szCs w:val="24"/>
                <w:lang w:val="de-DE"/>
              </w:rPr>
            </w:pPr>
          </w:p>
        </w:tc>
        <w:tc>
          <w:tcPr>
            <w:tcW w:w="850" w:type="dxa"/>
            <w:tcBorders>
              <w:top w:val="single" w:sz="8" w:space="0" w:color="auto"/>
              <w:left w:val="single" w:sz="4" w:space="0" w:color="auto"/>
              <w:bottom w:val="single" w:sz="4" w:space="0" w:color="auto"/>
              <w:right w:val="single" w:sz="4" w:space="0" w:color="auto"/>
            </w:tcBorders>
            <w:vAlign w:val="center"/>
          </w:tcPr>
          <w:p w14:paraId="282B0CC2" w14:textId="77777777" w:rsidR="000D1201" w:rsidRPr="00AD24CF" w:rsidRDefault="000D1201" w:rsidP="00020FC8">
            <w:pPr>
              <w:widowControl/>
              <w:spacing w:before="120"/>
              <w:jc w:val="center"/>
              <w:rPr>
                <w:rFonts w:ascii="Arial" w:hAnsi="Arial" w:cs="Arial"/>
                <w:szCs w:val="24"/>
                <w:lang w:val="de-DE"/>
              </w:rPr>
            </w:pPr>
          </w:p>
        </w:tc>
        <w:tc>
          <w:tcPr>
            <w:tcW w:w="1531" w:type="dxa"/>
            <w:tcBorders>
              <w:top w:val="single" w:sz="8" w:space="0" w:color="auto"/>
              <w:left w:val="single" w:sz="4" w:space="0" w:color="auto"/>
              <w:bottom w:val="single" w:sz="4" w:space="0" w:color="auto"/>
            </w:tcBorders>
            <w:vAlign w:val="center"/>
          </w:tcPr>
          <w:p w14:paraId="16952999" w14:textId="77777777" w:rsidR="000D1201" w:rsidRPr="00AD24CF" w:rsidRDefault="000D1201" w:rsidP="00020FC8">
            <w:pPr>
              <w:widowControl/>
              <w:spacing w:before="120"/>
              <w:jc w:val="center"/>
              <w:rPr>
                <w:rFonts w:ascii="Arial" w:hAnsi="Arial" w:cs="Arial"/>
                <w:szCs w:val="24"/>
                <w:lang w:val="de-DE"/>
              </w:rPr>
            </w:pPr>
          </w:p>
        </w:tc>
      </w:tr>
      <w:tr w:rsidR="000D1201" w:rsidRPr="00020FC8" w14:paraId="1938A63F" w14:textId="77777777" w:rsidTr="00E17686">
        <w:tc>
          <w:tcPr>
            <w:tcW w:w="6975" w:type="dxa"/>
            <w:tcBorders>
              <w:top w:val="single" w:sz="4" w:space="0" w:color="auto"/>
              <w:bottom w:val="single" w:sz="8" w:space="0" w:color="auto"/>
              <w:right w:val="single" w:sz="4" w:space="0" w:color="auto"/>
            </w:tcBorders>
            <w:vAlign w:val="center"/>
          </w:tcPr>
          <w:p w14:paraId="34178A4D" w14:textId="77777777" w:rsidR="000D1201" w:rsidRPr="00AD24CF" w:rsidRDefault="000D1201" w:rsidP="003809EC">
            <w:pPr>
              <w:widowControl/>
              <w:spacing w:before="120"/>
              <w:jc w:val="left"/>
              <w:rPr>
                <w:rFonts w:ascii="Arial" w:hAnsi="Arial" w:cs="Arial"/>
                <w:szCs w:val="24"/>
                <w:vertAlign w:val="superscript"/>
                <w:lang w:val="de-DE"/>
              </w:rPr>
            </w:pPr>
          </w:p>
        </w:tc>
        <w:tc>
          <w:tcPr>
            <w:tcW w:w="850" w:type="dxa"/>
            <w:tcBorders>
              <w:top w:val="single" w:sz="4" w:space="0" w:color="auto"/>
              <w:left w:val="single" w:sz="4" w:space="0" w:color="auto"/>
              <w:bottom w:val="single" w:sz="8" w:space="0" w:color="auto"/>
              <w:right w:val="single" w:sz="4" w:space="0" w:color="auto"/>
            </w:tcBorders>
            <w:vAlign w:val="center"/>
          </w:tcPr>
          <w:p w14:paraId="06217A20" w14:textId="77777777" w:rsidR="000D1201" w:rsidRPr="00AD24CF" w:rsidRDefault="000D1201" w:rsidP="00020FC8">
            <w:pPr>
              <w:widowControl/>
              <w:spacing w:before="120"/>
              <w:jc w:val="center"/>
              <w:rPr>
                <w:rFonts w:ascii="Arial" w:hAnsi="Arial" w:cs="Arial"/>
                <w:szCs w:val="24"/>
                <w:lang w:val="de-DE"/>
              </w:rPr>
            </w:pPr>
          </w:p>
        </w:tc>
        <w:tc>
          <w:tcPr>
            <w:tcW w:w="1531" w:type="dxa"/>
            <w:tcBorders>
              <w:top w:val="single" w:sz="4" w:space="0" w:color="auto"/>
              <w:left w:val="single" w:sz="4" w:space="0" w:color="auto"/>
              <w:bottom w:val="single" w:sz="8" w:space="0" w:color="auto"/>
            </w:tcBorders>
            <w:vAlign w:val="center"/>
          </w:tcPr>
          <w:p w14:paraId="4D56E269" w14:textId="77777777" w:rsidR="000D1201" w:rsidRPr="00AD24CF" w:rsidRDefault="000D1201" w:rsidP="00020FC8">
            <w:pPr>
              <w:widowControl/>
              <w:spacing w:before="120"/>
              <w:jc w:val="center"/>
              <w:rPr>
                <w:rFonts w:ascii="Arial" w:hAnsi="Arial" w:cs="Arial"/>
                <w:szCs w:val="24"/>
                <w:lang w:val="de-DE"/>
              </w:rPr>
            </w:pPr>
          </w:p>
        </w:tc>
      </w:tr>
    </w:tbl>
    <w:p w14:paraId="2D4E7908" w14:textId="77777777" w:rsidR="006E47E3" w:rsidRDefault="006E47E3" w:rsidP="00105B0A">
      <w:pPr>
        <w:spacing w:before="120" w:after="240"/>
        <w:contextualSpacing/>
      </w:pPr>
    </w:p>
    <w:p w14:paraId="3685FFF3" w14:textId="77777777" w:rsidR="00126D87" w:rsidRPr="00D20606" w:rsidRDefault="00126D87" w:rsidP="00D20606">
      <w:pPr>
        <w:pStyle w:val="berschrift1"/>
        <w:rPr>
          <w:b w:val="0"/>
          <w:i/>
          <w:color w:val="FF0000"/>
          <w:highlight w:val="yellow"/>
        </w:rPr>
      </w:pPr>
      <w:bookmarkStart w:id="18" w:name="_Toc391399018"/>
      <w:r w:rsidRPr="00D20606">
        <w:t>Verwertungspla</w:t>
      </w:r>
      <w:bookmarkEnd w:id="18"/>
      <w:r w:rsidR="00D20606" w:rsidRPr="00D20606">
        <w:t xml:space="preserve">n </w:t>
      </w:r>
      <w:r w:rsidR="00D20606">
        <w:br/>
      </w:r>
      <w:r w:rsidR="00D20606" w:rsidRPr="00D20606">
        <w:rPr>
          <w:b w:val="0"/>
          <w:i/>
          <w:color w:val="FF0000"/>
          <w:highlight w:val="yellow"/>
        </w:rPr>
        <w:t xml:space="preserve">(nachfolgende Gliederung </w:t>
      </w:r>
      <w:r w:rsidR="00D20606" w:rsidRPr="0068392D">
        <w:rPr>
          <w:b w:val="0"/>
          <w:i/>
          <w:color w:val="FF0000"/>
          <w:highlight w:val="yellow"/>
          <w:u w:val="single"/>
        </w:rPr>
        <w:t>oder</w:t>
      </w:r>
      <w:r w:rsidR="00D20606" w:rsidRPr="00D20606">
        <w:rPr>
          <w:b w:val="0"/>
          <w:i/>
          <w:color w:val="FF0000"/>
          <w:highlight w:val="yellow"/>
        </w:rPr>
        <w:t xml:space="preserve"> Tabelle nutzen s.</w:t>
      </w:r>
      <w:r w:rsidR="00D20606">
        <w:rPr>
          <w:b w:val="0"/>
          <w:i/>
          <w:color w:val="FF0000"/>
          <w:highlight w:val="yellow"/>
        </w:rPr>
        <w:t xml:space="preserve"> </w:t>
      </w:r>
      <w:r w:rsidR="00D20606" w:rsidRPr="00D20606">
        <w:rPr>
          <w:b w:val="0"/>
          <w:i/>
          <w:color w:val="FF0000"/>
          <w:highlight w:val="yellow"/>
        </w:rPr>
        <w:t>S. 8)</w:t>
      </w:r>
    </w:p>
    <w:p w14:paraId="4DB8D129" w14:textId="77777777" w:rsidR="00126D87" w:rsidRDefault="00126D87" w:rsidP="005907B4">
      <w:pPr>
        <w:pStyle w:val="berschrift2"/>
      </w:pPr>
      <w:bookmarkStart w:id="19" w:name="_Toc391399019"/>
      <w:r>
        <w:t>Wirtschaftliche Erfolgsaussichten</w:t>
      </w:r>
      <w:bookmarkEnd w:id="19"/>
    </w:p>
    <w:p w14:paraId="463D0176" w14:textId="77777777" w:rsidR="008D71E3" w:rsidRPr="008D71E3" w:rsidRDefault="00AD24CF" w:rsidP="008D71E3">
      <w:pPr>
        <w:jc w:val="left"/>
        <w:rPr>
          <w:i/>
          <w:color w:val="000000" w:themeColor="text1"/>
          <w:highlight w:val="lightGray"/>
        </w:rPr>
      </w:pPr>
      <w:r w:rsidRPr="001D4589">
        <w:rPr>
          <w:i/>
          <w:color w:val="000000" w:themeColor="text1"/>
          <w:highlight w:val="lightGray"/>
        </w:rPr>
        <w:t>ca. ½ bis 1 Seite, siehe Hinweise</w:t>
      </w:r>
      <w:r w:rsidR="008D71E3">
        <w:rPr>
          <w:i/>
          <w:color w:val="000000" w:themeColor="text1"/>
          <w:highlight w:val="lightGray"/>
        </w:rPr>
        <w:t xml:space="preserve"> </w:t>
      </w:r>
      <w:r w:rsidR="008D71E3" w:rsidRPr="008D71E3">
        <w:rPr>
          <w:i/>
          <w:color w:val="000000" w:themeColor="text1"/>
          <w:highlight w:val="lightGray"/>
        </w:rPr>
        <w:t>im Dokument</w:t>
      </w:r>
      <w:r w:rsidR="008D71E3">
        <w:rPr>
          <w:i/>
          <w:color w:val="000000" w:themeColor="text1"/>
          <w:highlight w:val="lightGray"/>
        </w:rPr>
        <w:br/>
      </w:r>
      <w:r w:rsidR="008D71E3" w:rsidRPr="008D71E3">
        <w:rPr>
          <w:i/>
          <w:color w:val="000000" w:themeColor="text1"/>
          <w:highlight w:val="lightGray"/>
        </w:rPr>
        <w:t xml:space="preserve">„zwanzig20_Hinweise zur Erstellung von Verbund-Anträgen“ </w:t>
      </w:r>
    </w:p>
    <w:p w14:paraId="2D6DF777" w14:textId="77777777" w:rsidR="00C20166" w:rsidRPr="001D4589" w:rsidRDefault="00C20166" w:rsidP="00C20166">
      <w:pPr>
        <w:rPr>
          <w:i/>
          <w:color w:val="000000" w:themeColor="text1"/>
          <w:highlight w:val="lightGray"/>
        </w:rPr>
      </w:pPr>
      <w:r w:rsidRPr="001D4589">
        <w:rPr>
          <w:i/>
          <w:color w:val="000000" w:themeColor="text1"/>
          <w:highlight w:val="lightGray"/>
        </w:rPr>
        <w:t>Verwertung Unternehmen:</w:t>
      </w:r>
    </w:p>
    <w:p w14:paraId="6EBB63C6" w14:textId="77777777" w:rsidR="00C20166" w:rsidRPr="001D4589" w:rsidRDefault="00C20166" w:rsidP="00E81543">
      <w:pPr>
        <w:pStyle w:val="Listenabsatz"/>
        <w:numPr>
          <w:ilvl w:val="0"/>
          <w:numId w:val="4"/>
        </w:numPr>
        <w:rPr>
          <w:rFonts w:ascii="Arial" w:hAnsi="Arial" w:cs="Arial"/>
          <w:i/>
          <w:color w:val="000000" w:themeColor="text1"/>
          <w:highlight w:val="lightGray"/>
          <w:lang w:val="de-DE"/>
        </w:rPr>
      </w:pPr>
      <w:r w:rsidRPr="001D4589">
        <w:rPr>
          <w:rFonts w:ascii="Arial" w:hAnsi="Arial" w:cs="Arial"/>
          <w:i/>
          <w:color w:val="000000" w:themeColor="text1"/>
          <w:highlight w:val="lightGray"/>
          <w:lang w:val="de-DE"/>
        </w:rPr>
        <w:t>Angabe der Ergebnisverwendung aus unternehmerischer Sicht</w:t>
      </w:r>
    </w:p>
    <w:p w14:paraId="25EF9114" w14:textId="77777777" w:rsidR="00C20166" w:rsidRPr="001D4589" w:rsidRDefault="00C20166" w:rsidP="00E81543">
      <w:pPr>
        <w:pStyle w:val="Listenabsatz"/>
        <w:numPr>
          <w:ilvl w:val="0"/>
          <w:numId w:val="4"/>
        </w:numPr>
        <w:rPr>
          <w:rFonts w:ascii="Arial" w:hAnsi="Arial" w:cs="Arial"/>
          <w:i/>
          <w:color w:val="000000" w:themeColor="text1"/>
          <w:highlight w:val="lightGray"/>
          <w:lang w:val="de-DE"/>
        </w:rPr>
      </w:pPr>
      <w:r w:rsidRPr="001D4589">
        <w:rPr>
          <w:rFonts w:ascii="Arial" w:hAnsi="Arial" w:cs="Arial"/>
          <w:i/>
          <w:color w:val="000000" w:themeColor="text1"/>
          <w:highlight w:val="lightGray"/>
          <w:lang w:val="de-DE"/>
        </w:rPr>
        <w:t>Zusammenarbeit in der Verwertung (</w:t>
      </w:r>
      <w:r w:rsidR="00D45F32">
        <w:rPr>
          <w:rFonts w:ascii="Arial" w:hAnsi="Arial" w:cs="Arial"/>
          <w:i/>
          <w:color w:val="000000" w:themeColor="text1"/>
          <w:highlight w:val="lightGray"/>
          <w:lang w:val="de-DE"/>
        </w:rPr>
        <w:t>W</w:t>
      </w:r>
      <w:r w:rsidRPr="001D4589">
        <w:rPr>
          <w:rFonts w:ascii="Arial" w:hAnsi="Arial" w:cs="Arial"/>
          <w:i/>
          <w:color w:val="000000" w:themeColor="text1"/>
          <w:highlight w:val="lightGray"/>
          <w:lang w:val="de-DE"/>
        </w:rPr>
        <w:t>er hat welchen Wertschöpfungsschritt</w:t>
      </w:r>
      <w:r w:rsidR="00D45F32">
        <w:rPr>
          <w:rFonts w:ascii="Arial" w:hAnsi="Arial" w:cs="Arial"/>
          <w:i/>
          <w:color w:val="000000" w:themeColor="text1"/>
          <w:highlight w:val="lightGray"/>
          <w:lang w:val="de-DE"/>
        </w:rPr>
        <w:t>?</w:t>
      </w:r>
      <w:r w:rsidRPr="001D4589">
        <w:rPr>
          <w:rFonts w:ascii="Arial" w:hAnsi="Arial" w:cs="Arial"/>
          <w:i/>
          <w:color w:val="000000" w:themeColor="text1"/>
          <w:highlight w:val="lightGray"/>
          <w:lang w:val="de-DE"/>
        </w:rPr>
        <w:t>)</w:t>
      </w:r>
    </w:p>
    <w:p w14:paraId="729D6057" w14:textId="77777777" w:rsidR="00C20166" w:rsidRPr="001D4589" w:rsidRDefault="00C20166" w:rsidP="00E81543">
      <w:pPr>
        <w:pStyle w:val="Listenabsatz"/>
        <w:numPr>
          <w:ilvl w:val="0"/>
          <w:numId w:val="4"/>
        </w:numPr>
        <w:rPr>
          <w:rFonts w:ascii="Arial" w:hAnsi="Arial" w:cs="Arial"/>
          <w:i/>
          <w:color w:val="000000" w:themeColor="text1"/>
          <w:highlight w:val="lightGray"/>
          <w:lang w:val="de-DE"/>
        </w:rPr>
      </w:pPr>
      <w:r w:rsidRPr="001D4589">
        <w:rPr>
          <w:rFonts w:ascii="Arial" w:hAnsi="Arial" w:cs="Arial"/>
          <w:i/>
          <w:color w:val="000000" w:themeColor="text1"/>
          <w:highlight w:val="lightGray"/>
          <w:lang w:val="de-DE"/>
        </w:rPr>
        <w:t>Zeitliche Verwertung (Wann sollen die Ergebnisse Produkte / Dienstleistungen fließen)</w:t>
      </w:r>
    </w:p>
    <w:p w14:paraId="1A85CCAA" w14:textId="77777777" w:rsidR="00C20166" w:rsidRPr="001D4589" w:rsidRDefault="00C20166" w:rsidP="00E81543">
      <w:pPr>
        <w:pStyle w:val="Listenabsatz"/>
        <w:numPr>
          <w:ilvl w:val="0"/>
          <w:numId w:val="4"/>
        </w:numPr>
        <w:rPr>
          <w:rFonts w:ascii="Arial" w:hAnsi="Arial" w:cs="Arial"/>
          <w:i/>
          <w:color w:val="000000" w:themeColor="text1"/>
          <w:highlight w:val="lightGray"/>
          <w:lang w:val="de-DE"/>
        </w:rPr>
      </w:pPr>
      <w:r w:rsidRPr="001D4589">
        <w:rPr>
          <w:rFonts w:ascii="Arial" w:hAnsi="Arial" w:cs="Arial"/>
          <w:i/>
          <w:color w:val="000000" w:themeColor="text1"/>
          <w:highlight w:val="lightGray"/>
          <w:lang w:val="de-DE"/>
        </w:rPr>
        <w:t>Geplante Umsätze und Anteile des Partners</w:t>
      </w:r>
      <w:r w:rsidR="008D71E3">
        <w:rPr>
          <w:rFonts w:ascii="Arial" w:hAnsi="Arial" w:cs="Arial"/>
          <w:i/>
          <w:color w:val="000000" w:themeColor="text1"/>
          <w:highlight w:val="lightGray"/>
          <w:lang w:val="de-DE"/>
        </w:rPr>
        <w:t>, Mitarbeiterentwicklung</w:t>
      </w:r>
      <w:r w:rsidRPr="001D4589">
        <w:rPr>
          <w:rFonts w:ascii="Arial" w:hAnsi="Arial" w:cs="Arial"/>
          <w:i/>
          <w:color w:val="000000" w:themeColor="text1"/>
          <w:highlight w:val="lightGray"/>
          <w:lang w:val="de-DE"/>
        </w:rPr>
        <w:t xml:space="preserve"> </w:t>
      </w:r>
    </w:p>
    <w:p w14:paraId="1A094E55" w14:textId="77777777" w:rsidR="00C20166" w:rsidRPr="001D4589" w:rsidRDefault="00C20166" w:rsidP="00E81543">
      <w:pPr>
        <w:pStyle w:val="Listenabsatz"/>
        <w:numPr>
          <w:ilvl w:val="0"/>
          <w:numId w:val="4"/>
        </w:numPr>
        <w:rPr>
          <w:rFonts w:ascii="Arial" w:hAnsi="Arial" w:cs="Arial"/>
          <w:i/>
          <w:color w:val="000000" w:themeColor="text1"/>
          <w:highlight w:val="lightGray"/>
          <w:lang w:val="de-DE"/>
        </w:rPr>
      </w:pPr>
      <w:r w:rsidRPr="001D4589">
        <w:rPr>
          <w:rFonts w:ascii="Arial" w:hAnsi="Arial" w:cs="Arial"/>
          <w:i/>
          <w:color w:val="000000" w:themeColor="text1"/>
          <w:highlight w:val="lightGray"/>
          <w:lang w:val="de-DE"/>
        </w:rPr>
        <w:t>Erstellung einer einfachen Strategie, um die Ergebnisse dem Markt zugänglich gemacht werden und den beteiligten Unternehmen Erfolge absichern (Transfer der Ergebnisse)</w:t>
      </w:r>
    </w:p>
    <w:p w14:paraId="720ECBAC" w14:textId="77777777" w:rsidR="00C20166" w:rsidRDefault="00C20166" w:rsidP="00E81543">
      <w:pPr>
        <w:pStyle w:val="Listenabsatz"/>
        <w:numPr>
          <w:ilvl w:val="0"/>
          <w:numId w:val="4"/>
        </w:numPr>
        <w:rPr>
          <w:rFonts w:ascii="Arial" w:hAnsi="Arial" w:cs="Arial"/>
          <w:i/>
          <w:color w:val="000000" w:themeColor="text1"/>
          <w:highlight w:val="lightGray"/>
          <w:lang w:val="de-DE"/>
        </w:rPr>
      </w:pPr>
      <w:r w:rsidRPr="001D4589">
        <w:rPr>
          <w:rFonts w:ascii="Arial" w:hAnsi="Arial" w:cs="Arial"/>
          <w:i/>
          <w:color w:val="000000" w:themeColor="text1"/>
          <w:highlight w:val="lightGray"/>
          <w:lang w:val="de-DE"/>
        </w:rPr>
        <w:t xml:space="preserve">Überschaubare Kalkulation die bezugnehmend auf die Schritte der Wertschöpfung und Zusammenarbeit der Partner, die Verwertungsstrategie </w:t>
      </w:r>
      <w:r w:rsidRPr="001D4589">
        <w:rPr>
          <w:rFonts w:ascii="Arial" w:hAnsi="Arial" w:cs="Arial"/>
          <w:i/>
          <w:color w:val="000000" w:themeColor="text1"/>
          <w:highlight w:val="lightGray"/>
          <w:u w:val="single"/>
          <w:lang w:val="de-DE"/>
        </w:rPr>
        <w:t>monetär</w:t>
      </w:r>
      <w:r w:rsidRPr="001D4589">
        <w:rPr>
          <w:rFonts w:ascii="Arial" w:hAnsi="Arial" w:cs="Arial"/>
          <w:i/>
          <w:color w:val="000000" w:themeColor="text1"/>
          <w:highlight w:val="lightGray"/>
          <w:lang w:val="de-DE"/>
        </w:rPr>
        <w:t xml:space="preserve"> und </w:t>
      </w:r>
      <w:r w:rsidRPr="001D4589">
        <w:rPr>
          <w:rFonts w:ascii="Arial" w:hAnsi="Arial" w:cs="Arial"/>
          <w:i/>
          <w:color w:val="000000" w:themeColor="text1"/>
          <w:highlight w:val="lightGray"/>
          <w:u w:val="single"/>
          <w:lang w:val="de-DE"/>
        </w:rPr>
        <w:t>zeitlich</w:t>
      </w:r>
      <w:r w:rsidRPr="001D4589">
        <w:rPr>
          <w:rFonts w:ascii="Arial" w:hAnsi="Arial" w:cs="Arial"/>
          <w:i/>
          <w:color w:val="000000" w:themeColor="text1"/>
          <w:highlight w:val="lightGray"/>
          <w:lang w:val="de-DE"/>
        </w:rPr>
        <w:t xml:space="preserve"> darstellt (Tabelle)</w:t>
      </w:r>
    </w:p>
    <w:p w14:paraId="3CA8798D" w14:textId="77777777" w:rsidR="008D71E3" w:rsidRPr="001D4589" w:rsidRDefault="008D71E3" w:rsidP="00E81543">
      <w:pPr>
        <w:pStyle w:val="Listenabsatz"/>
        <w:numPr>
          <w:ilvl w:val="0"/>
          <w:numId w:val="4"/>
        </w:numPr>
        <w:rPr>
          <w:rFonts w:ascii="Arial" w:hAnsi="Arial" w:cs="Arial"/>
          <w:i/>
          <w:color w:val="000000" w:themeColor="text1"/>
          <w:highlight w:val="lightGray"/>
          <w:lang w:val="de-DE"/>
        </w:rPr>
      </w:pPr>
      <w:r>
        <w:rPr>
          <w:rFonts w:ascii="Arial" w:hAnsi="Arial" w:cs="Arial"/>
          <w:i/>
          <w:color w:val="000000" w:themeColor="text1"/>
          <w:highlight w:val="lightGray"/>
          <w:lang w:val="de-DE"/>
        </w:rPr>
        <w:t>Darstellung der Risiken (themenspezifisch)</w:t>
      </w:r>
    </w:p>
    <w:p w14:paraId="264BD7A3" w14:textId="77777777" w:rsidR="001D4589" w:rsidRPr="0057425D" w:rsidRDefault="001D4589" w:rsidP="00AD24CF"/>
    <w:p w14:paraId="469C51A5" w14:textId="77777777" w:rsidR="00126D87" w:rsidRDefault="00126D87" w:rsidP="005907B4">
      <w:pPr>
        <w:pStyle w:val="berschrift2"/>
      </w:pPr>
      <w:bookmarkStart w:id="20" w:name="_Toc391399020"/>
      <w:r>
        <w:t>Wissenschaftliche und technische Erfolgsaussichten</w:t>
      </w:r>
      <w:bookmarkEnd w:id="20"/>
    </w:p>
    <w:p w14:paraId="75F50114" w14:textId="77777777" w:rsidR="001D4589" w:rsidRDefault="001D4589" w:rsidP="00AD24CF">
      <w:pPr>
        <w:rPr>
          <w:i/>
          <w:color w:val="000000" w:themeColor="text1"/>
          <w:highlight w:val="lightGray"/>
        </w:rPr>
      </w:pPr>
    </w:p>
    <w:p w14:paraId="533749CF" w14:textId="77777777" w:rsidR="00AD24CF" w:rsidRPr="001D4589" w:rsidRDefault="00AD24CF" w:rsidP="00AD24CF">
      <w:pPr>
        <w:rPr>
          <w:i/>
          <w:color w:val="000000" w:themeColor="text1"/>
          <w:highlight w:val="lightGray"/>
        </w:rPr>
      </w:pPr>
      <w:r w:rsidRPr="001D4589">
        <w:rPr>
          <w:i/>
          <w:color w:val="000000" w:themeColor="text1"/>
          <w:highlight w:val="lightGray"/>
        </w:rPr>
        <w:t>ca. ¼ bis 1 Seite, siehe Hinweise PTJ</w:t>
      </w:r>
    </w:p>
    <w:p w14:paraId="0B17799F" w14:textId="77777777" w:rsidR="00C20166" w:rsidRPr="001D4589" w:rsidRDefault="00C20166" w:rsidP="00C20166">
      <w:pPr>
        <w:rPr>
          <w:i/>
          <w:color w:val="000000" w:themeColor="text1"/>
          <w:highlight w:val="lightGray"/>
        </w:rPr>
      </w:pPr>
      <w:r w:rsidRPr="001D4589">
        <w:rPr>
          <w:i/>
          <w:color w:val="000000" w:themeColor="text1"/>
          <w:highlight w:val="lightGray"/>
        </w:rPr>
        <w:t>Verwertung Forschung:</w:t>
      </w:r>
    </w:p>
    <w:p w14:paraId="1EA18010" w14:textId="77777777" w:rsidR="00C20166" w:rsidRPr="001D4589" w:rsidRDefault="00C20166" w:rsidP="001D4589">
      <w:pPr>
        <w:rPr>
          <w:i/>
          <w:color w:val="000000" w:themeColor="text1"/>
          <w:highlight w:val="lightGray"/>
        </w:rPr>
      </w:pPr>
      <w:r w:rsidRPr="001D4589">
        <w:rPr>
          <w:i/>
          <w:color w:val="000000" w:themeColor="text1"/>
          <w:highlight w:val="lightGray"/>
        </w:rPr>
        <w:t>Geplante Publikation der Ergebnisse</w:t>
      </w:r>
    </w:p>
    <w:p w14:paraId="34BA9B3D" w14:textId="77777777" w:rsidR="00C20166" w:rsidRPr="001D4589" w:rsidRDefault="00C20166" w:rsidP="001D4589">
      <w:pPr>
        <w:rPr>
          <w:i/>
          <w:color w:val="000000" w:themeColor="text1"/>
          <w:highlight w:val="lightGray"/>
        </w:rPr>
      </w:pPr>
      <w:r w:rsidRPr="001D4589">
        <w:rPr>
          <w:i/>
          <w:color w:val="000000" w:themeColor="text1"/>
          <w:highlight w:val="lightGray"/>
        </w:rPr>
        <w:t>Geplante Schutzrechte (Patente und Gebrauchsmuster)</w:t>
      </w:r>
    </w:p>
    <w:p w14:paraId="75E23A30" w14:textId="77777777" w:rsidR="00C20166" w:rsidRPr="001D4589" w:rsidRDefault="00C20166" w:rsidP="001D4589">
      <w:pPr>
        <w:rPr>
          <w:i/>
          <w:color w:val="000000" w:themeColor="text1"/>
          <w:highlight w:val="lightGray"/>
        </w:rPr>
      </w:pPr>
      <w:r w:rsidRPr="001D4589">
        <w:rPr>
          <w:i/>
          <w:color w:val="000000" w:themeColor="text1"/>
          <w:highlight w:val="lightGray"/>
        </w:rPr>
        <w:t>Geplante Begleitende wissenschaftliche Arbeiten</w:t>
      </w:r>
    </w:p>
    <w:p w14:paraId="02DF4B23" w14:textId="77777777" w:rsidR="00C20166" w:rsidRPr="001D4589" w:rsidRDefault="00C20166" w:rsidP="001D4589">
      <w:pPr>
        <w:rPr>
          <w:i/>
          <w:color w:val="000000" w:themeColor="text1"/>
          <w:highlight w:val="lightGray"/>
        </w:rPr>
      </w:pPr>
      <w:r w:rsidRPr="001D4589">
        <w:rPr>
          <w:i/>
          <w:color w:val="000000" w:themeColor="text1"/>
          <w:highlight w:val="lightGray"/>
        </w:rPr>
        <w:t>Geplante Messen und Bekanntmachungen</w:t>
      </w:r>
    </w:p>
    <w:p w14:paraId="4B522F64" w14:textId="77777777" w:rsidR="00C20166" w:rsidRPr="001D4589" w:rsidRDefault="00C20166" w:rsidP="001D4589">
      <w:pPr>
        <w:rPr>
          <w:i/>
          <w:color w:val="000000" w:themeColor="text1"/>
          <w:highlight w:val="lightGray"/>
        </w:rPr>
      </w:pPr>
      <w:r w:rsidRPr="001D4589">
        <w:rPr>
          <w:i/>
          <w:color w:val="000000" w:themeColor="text1"/>
          <w:highlight w:val="lightGray"/>
        </w:rPr>
        <w:t>Geplante Weiternutzung der Ergebnisse auch mit weiteren Partnern</w:t>
      </w:r>
    </w:p>
    <w:p w14:paraId="2AF0F995" w14:textId="77777777" w:rsidR="00C20166" w:rsidRPr="001D4589" w:rsidRDefault="00C20166" w:rsidP="001D4589">
      <w:pPr>
        <w:rPr>
          <w:i/>
          <w:color w:val="000000" w:themeColor="text1"/>
          <w:highlight w:val="lightGray"/>
        </w:rPr>
      </w:pPr>
      <w:r w:rsidRPr="001D4589">
        <w:rPr>
          <w:i/>
          <w:color w:val="000000" w:themeColor="text1"/>
          <w:highlight w:val="lightGray"/>
        </w:rPr>
        <w:t>Zeitliche Abfolge der vorgenannten Punkte sollte beschrieben werden</w:t>
      </w:r>
    </w:p>
    <w:p w14:paraId="79A382F8" w14:textId="77777777" w:rsidR="00C20166" w:rsidRDefault="00C20166" w:rsidP="00F44180"/>
    <w:p w14:paraId="10E46CFE" w14:textId="77777777" w:rsidR="00126D87" w:rsidRPr="00F44180" w:rsidRDefault="00126D87" w:rsidP="00F44180">
      <w:pPr>
        <w:pStyle w:val="berschrift2"/>
        <w:tabs>
          <w:tab w:val="clear" w:pos="576"/>
          <w:tab w:val="num" w:pos="9790"/>
        </w:tabs>
        <w:ind w:left="567" w:hanging="567"/>
      </w:pPr>
      <w:bookmarkStart w:id="21" w:name="_Toc391399021"/>
      <w:r w:rsidRPr="00F44180">
        <w:t>Wissenschaftliche und wirtschaftliche Anschlussfähigkeit</w:t>
      </w:r>
      <w:bookmarkEnd w:id="21"/>
    </w:p>
    <w:p w14:paraId="2635FA5B" w14:textId="77777777" w:rsidR="00023E7A" w:rsidRPr="008D71E3" w:rsidRDefault="00023E7A" w:rsidP="00023E7A">
      <w:pPr>
        <w:jc w:val="left"/>
        <w:rPr>
          <w:i/>
          <w:color w:val="000000" w:themeColor="text1"/>
          <w:highlight w:val="lightGray"/>
        </w:rPr>
      </w:pPr>
      <w:r w:rsidRPr="001D4589">
        <w:rPr>
          <w:i/>
          <w:color w:val="000000" w:themeColor="text1"/>
          <w:highlight w:val="lightGray"/>
        </w:rPr>
        <w:t>ca. ½ bis 1 Seite, siehe Hinweise</w:t>
      </w:r>
      <w:r>
        <w:rPr>
          <w:i/>
          <w:color w:val="000000" w:themeColor="text1"/>
          <w:highlight w:val="lightGray"/>
        </w:rPr>
        <w:t xml:space="preserve"> </w:t>
      </w:r>
      <w:r w:rsidRPr="008D71E3">
        <w:rPr>
          <w:i/>
          <w:color w:val="000000" w:themeColor="text1"/>
          <w:highlight w:val="lightGray"/>
        </w:rPr>
        <w:t>im Dokument</w:t>
      </w:r>
      <w:r>
        <w:rPr>
          <w:i/>
          <w:color w:val="000000" w:themeColor="text1"/>
          <w:highlight w:val="lightGray"/>
        </w:rPr>
        <w:br/>
      </w:r>
      <w:r w:rsidRPr="008D71E3">
        <w:rPr>
          <w:i/>
          <w:color w:val="000000" w:themeColor="text1"/>
          <w:highlight w:val="lightGray"/>
        </w:rPr>
        <w:t xml:space="preserve">„zwanzig20_Hinweise zur Erstellung von Verbund-Anträgen“ </w:t>
      </w:r>
    </w:p>
    <w:p w14:paraId="7FD243BB" w14:textId="77777777" w:rsidR="001D5E97" w:rsidRPr="00F44180" w:rsidRDefault="001D5E97" w:rsidP="00F44180"/>
    <w:p w14:paraId="407D527F" w14:textId="77777777" w:rsidR="001D4589" w:rsidRPr="001D4589" w:rsidRDefault="00C20166" w:rsidP="00C20166">
      <w:pPr>
        <w:rPr>
          <w:i/>
          <w:color w:val="000000" w:themeColor="text1"/>
          <w:highlight w:val="lightGray"/>
        </w:rPr>
      </w:pPr>
      <w:r w:rsidRPr="001D4589">
        <w:rPr>
          <w:i/>
          <w:color w:val="000000" w:themeColor="text1"/>
          <w:highlight w:val="lightGray"/>
        </w:rPr>
        <w:t>Hier steht die unter Pkt. 4.1 und 4.2 erläuterten Ergebnisverwe</w:t>
      </w:r>
      <w:r w:rsidR="001D4589" w:rsidRPr="001D4589">
        <w:rPr>
          <w:i/>
          <w:color w:val="000000" w:themeColor="text1"/>
          <w:highlight w:val="lightGray"/>
        </w:rPr>
        <w:t>rtungen im Vordergrund. I</w:t>
      </w:r>
      <w:r w:rsidRPr="001D4589">
        <w:rPr>
          <w:i/>
          <w:color w:val="000000" w:themeColor="text1"/>
          <w:highlight w:val="lightGray"/>
        </w:rPr>
        <w:t xml:space="preserve">n welchem Umfang </w:t>
      </w:r>
      <w:r w:rsidR="001D4589" w:rsidRPr="001D4589">
        <w:rPr>
          <w:i/>
          <w:color w:val="000000" w:themeColor="text1"/>
          <w:highlight w:val="lightGray"/>
        </w:rPr>
        <w:t xml:space="preserve">tragen </w:t>
      </w:r>
      <w:r w:rsidRPr="001D4589">
        <w:rPr>
          <w:i/>
          <w:color w:val="000000" w:themeColor="text1"/>
          <w:highlight w:val="lightGray"/>
        </w:rPr>
        <w:t>die Ergebnisse zum weiteren wirtschaftlichen oder wissenschaftlichen Erfolg des Unternehmens oder</w:t>
      </w:r>
      <w:r w:rsidR="001D4589" w:rsidRPr="001D4589">
        <w:rPr>
          <w:i/>
          <w:color w:val="000000" w:themeColor="text1"/>
          <w:highlight w:val="lightGray"/>
        </w:rPr>
        <w:t xml:space="preserve"> der Forschungseinrichtung bei</w:t>
      </w:r>
      <w:r w:rsidRPr="001D4589">
        <w:rPr>
          <w:i/>
          <w:color w:val="000000" w:themeColor="text1"/>
          <w:highlight w:val="lightGray"/>
        </w:rPr>
        <w:t xml:space="preserve">. </w:t>
      </w:r>
      <w:r w:rsidR="001D4589" w:rsidRPr="001D4589">
        <w:rPr>
          <w:i/>
          <w:color w:val="000000" w:themeColor="text1"/>
          <w:highlight w:val="lightGray"/>
        </w:rPr>
        <w:t>W</w:t>
      </w:r>
      <w:r w:rsidRPr="001D4589">
        <w:rPr>
          <w:i/>
          <w:color w:val="000000" w:themeColor="text1"/>
          <w:highlight w:val="lightGray"/>
        </w:rPr>
        <w:t xml:space="preserve">ie </w:t>
      </w:r>
      <w:r w:rsidR="001D4589" w:rsidRPr="001D4589">
        <w:rPr>
          <w:i/>
          <w:color w:val="000000" w:themeColor="text1"/>
          <w:highlight w:val="lightGray"/>
        </w:rPr>
        <w:t xml:space="preserve">werden </w:t>
      </w:r>
      <w:r w:rsidRPr="001D4589">
        <w:rPr>
          <w:i/>
          <w:color w:val="000000" w:themeColor="text1"/>
          <w:highlight w:val="lightGray"/>
        </w:rPr>
        <w:t xml:space="preserve">die Bereiche Wissenschaft und Wirtschaft aber auch Unternehmen verschiedener Branchen (Netzwerkbildung - Interdisziplinäre Wertschöpfung) durch die Zusammenarbeit </w:t>
      </w:r>
      <w:r w:rsidR="001D4589" w:rsidRPr="001D4589">
        <w:rPr>
          <w:i/>
          <w:color w:val="000000" w:themeColor="text1"/>
          <w:highlight w:val="lightGray"/>
        </w:rPr>
        <w:t>interagieren.</w:t>
      </w:r>
    </w:p>
    <w:p w14:paraId="22D2ABD4" w14:textId="77777777" w:rsidR="00C20166" w:rsidRPr="001D4589" w:rsidRDefault="00C20166" w:rsidP="00C20166">
      <w:pPr>
        <w:rPr>
          <w:i/>
          <w:color w:val="000000" w:themeColor="text1"/>
          <w:highlight w:val="lightGray"/>
        </w:rPr>
      </w:pPr>
      <w:r w:rsidRPr="001D4589">
        <w:rPr>
          <w:i/>
          <w:color w:val="000000" w:themeColor="text1"/>
          <w:highlight w:val="lightGray"/>
        </w:rPr>
        <w:t>Des Weiteren ist Bezug zu nehmen auf die Marktnähe der Produkte, also wie weit oder wie nah sind die angestrebten Produkte vom Markt entfernt.</w:t>
      </w:r>
    </w:p>
    <w:p w14:paraId="0716A7C1" w14:textId="77777777" w:rsidR="00C20166" w:rsidRPr="001D4589" w:rsidRDefault="001D4589" w:rsidP="00C20166">
      <w:pPr>
        <w:rPr>
          <w:i/>
          <w:color w:val="000000" w:themeColor="text1"/>
          <w:highlight w:val="lightGray"/>
        </w:rPr>
      </w:pPr>
      <w:r w:rsidRPr="001D4589">
        <w:rPr>
          <w:i/>
          <w:color w:val="000000" w:themeColor="text1"/>
          <w:highlight w:val="lightGray"/>
        </w:rPr>
        <w:t>Ebenso</w:t>
      </w:r>
      <w:r w:rsidR="00C20166" w:rsidRPr="001D4589">
        <w:rPr>
          <w:i/>
          <w:color w:val="000000" w:themeColor="text1"/>
          <w:highlight w:val="lightGray"/>
        </w:rPr>
        <w:t xml:space="preserve"> soll auf den EU Beihilferahmen und seine Auslegungen zu den möglichen Förderquoten verwiesen werden. In diesem finden sie die Förderquoten und die Bewertungen des F&amp;E Gehaltes der angestrebten Arbeiten. </w:t>
      </w:r>
      <w:r w:rsidRPr="001D4589">
        <w:rPr>
          <w:i/>
          <w:color w:val="000000" w:themeColor="text1"/>
          <w:highlight w:val="lightGray"/>
        </w:rPr>
        <w:t xml:space="preserve">Es ist zu verdeutlichen, ob es sich um </w:t>
      </w:r>
      <w:r w:rsidR="00C20166" w:rsidRPr="001D4589">
        <w:rPr>
          <w:i/>
          <w:color w:val="000000" w:themeColor="text1"/>
          <w:highlight w:val="lightGray"/>
        </w:rPr>
        <w:t>Grundlagenforschung, industrielle Forschung oder experimentelle Entwicklung</w:t>
      </w:r>
      <w:r w:rsidRPr="001D4589">
        <w:rPr>
          <w:i/>
          <w:color w:val="000000" w:themeColor="text1"/>
          <w:highlight w:val="lightGray"/>
        </w:rPr>
        <w:t xml:space="preserve"> handelt und wie stark die</w:t>
      </w:r>
      <w:r w:rsidR="00C20166" w:rsidRPr="001D4589">
        <w:rPr>
          <w:i/>
          <w:color w:val="000000" w:themeColor="text1"/>
          <w:highlight w:val="lightGray"/>
        </w:rPr>
        <w:t xml:space="preserve"> Zusammenarbeit der Partner</w:t>
      </w:r>
      <w:r w:rsidRPr="001D4589">
        <w:rPr>
          <w:i/>
          <w:color w:val="000000" w:themeColor="text1"/>
          <w:highlight w:val="lightGray"/>
        </w:rPr>
        <w:t xml:space="preserve"> ausgeprägt ist. Nach diesen Kriterien werden </w:t>
      </w:r>
      <w:r w:rsidR="00C20166" w:rsidRPr="001D4589">
        <w:rPr>
          <w:i/>
          <w:color w:val="000000" w:themeColor="text1"/>
          <w:highlight w:val="lightGray"/>
        </w:rPr>
        <w:t>die Förderquoten der Teilvorhaben</w:t>
      </w:r>
      <w:r w:rsidRPr="001D4589">
        <w:rPr>
          <w:i/>
          <w:color w:val="000000" w:themeColor="text1"/>
          <w:highlight w:val="lightGray"/>
        </w:rPr>
        <w:t xml:space="preserve"> festgelegt</w:t>
      </w:r>
      <w:r w:rsidR="00C20166" w:rsidRPr="001D4589">
        <w:rPr>
          <w:i/>
          <w:color w:val="000000" w:themeColor="text1"/>
          <w:highlight w:val="lightGray"/>
        </w:rPr>
        <w:t>. Bitte beachten sie hierbei besonders</w:t>
      </w:r>
      <w:r w:rsidRPr="001D4589">
        <w:rPr>
          <w:i/>
          <w:color w:val="000000" w:themeColor="text1"/>
          <w:highlight w:val="lightGray"/>
        </w:rPr>
        <w:t xml:space="preserve"> die</w:t>
      </w:r>
      <w:r w:rsidR="00C20166" w:rsidRPr="001D4589">
        <w:rPr>
          <w:i/>
          <w:color w:val="000000" w:themeColor="text1"/>
          <w:highlight w:val="lightGray"/>
        </w:rPr>
        <w:t xml:space="preserve"> Seite</w:t>
      </w:r>
      <w:r w:rsidRPr="001D4589">
        <w:rPr>
          <w:i/>
          <w:color w:val="000000" w:themeColor="text1"/>
          <w:highlight w:val="lightGray"/>
        </w:rPr>
        <w:t>n</w:t>
      </w:r>
      <w:r w:rsidR="00C20166" w:rsidRPr="001D4589">
        <w:rPr>
          <w:i/>
          <w:color w:val="000000" w:themeColor="text1"/>
          <w:highlight w:val="lightGray"/>
        </w:rPr>
        <w:t xml:space="preserve"> C323/13 und C323/14 des im Amtsblatt der Europäischen Union erschienenen EU Beihilferah</w:t>
      </w:r>
      <w:r w:rsidRPr="001D4589">
        <w:rPr>
          <w:i/>
          <w:color w:val="000000" w:themeColor="text1"/>
          <w:highlight w:val="lightGray"/>
        </w:rPr>
        <w:t>men von 2006/C/32301</w:t>
      </w:r>
      <w:r w:rsidR="00023E7A">
        <w:rPr>
          <w:i/>
          <w:color w:val="000000" w:themeColor="text1"/>
          <w:highlight w:val="lightGray"/>
        </w:rPr>
        <w:t>.</w:t>
      </w:r>
    </w:p>
    <w:p w14:paraId="0B2E5263" w14:textId="77777777" w:rsidR="00D82D6A" w:rsidRDefault="00D82D6A">
      <w:pPr>
        <w:spacing w:line="360" w:lineRule="auto"/>
        <w:jc w:val="center"/>
      </w:pPr>
      <w:r>
        <w:br w:type="page"/>
      </w:r>
    </w:p>
    <w:p w14:paraId="0B1B4715" w14:textId="77777777" w:rsidR="00D20606" w:rsidRPr="00D20606" w:rsidRDefault="00D20606" w:rsidP="00D20606">
      <w:pPr>
        <w:spacing w:line="360" w:lineRule="auto"/>
        <w:jc w:val="left"/>
        <w:rPr>
          <w:bCs/>
          <w:i/>
          <w:color w:val="000000"/>
          <w:szCs w:val="28"/>
          <w:highlight w:val="lightGray"/>
          <w14:scene3d>
            <w14:camera w14:prst="orthographicFront"/>
            <w14:lightRig w14:rig="threePt" w14:dir="t">
              <w14:rot w14:lat="0" w14:lon="0" w14:rev="0"/>
            </w14:lightRig>
          </w14:scene3d>
        </w:rPr>
      </w:pPr>
      <w:bookmarkStart w:id="22" w:name="_Toc391399022"/>
      <w:r w:rsidRPr="00D20606">
        <w:rPr>
          <w:bCs/>
          <w:i/>
          <w:color w:val="000000"/>
          <w:szCs w:val="28"/>
          <w:highlight w:val="lightGray"/>
          <w14:scene3d>
            <w14:camera w14:prst="orthographicFront"/>
            <w14:lightRig w14:rig="threePt" w14:dir="t">
              <w14:rot w14:lat="0" w14:lon="0" w14:rev="0"/>
            </w14:lightRig>
          </w14:scene3d>
        </w:rPr>
        <w:lastRenderedPageBreak/>
        <w:t xml:space="preserve">Alternativ könnte auch zur Darstellung der Verwertungsabsichten nachfolgende Tabelle genutzt werden: </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98"/>
        <w:gridCol w:w="6333"/>
        <w:gridCol w:w="1932"/>
      </w:tblGrid>
      <w:tr w:rsidR="00D20606" w:rsidRPr="00D20606" w14:paraId="1DD03DA4" w14:textId="77777777" w:rsidTr="000D2A2C">
        <w:tc>
          <w:tcPr>
            <w:tcW w:w="10236" w:type="dxa"/>
            <w:gridSpan w:val="3"/>
            <w:tcBorders>
              <w:top w:val="single" w:sz="4" w:space="0" w:color="auto"/>
              <w:bottom w:val="nil"/>
            </w:tcBorders>
            <w:shd w:val="clear" w:color="auto" w:fill="E6E6E6"/>
            <w:vAlign w:val="center"/>
          </w:tcPr>
          <w:p w14:paraId="30829D10" w14:textId="77777777" w:rsidR="00D20606" w:rsidRPr="00D20606" w:rsidRDefault="00D20606" w:rsidP="00D20606">
            <w:pPr>
              <w:tabs>
                <w:tab w:val="left" w:pos="567"/>
                <w:tab w:val="left" w:pos="720"/>
                <w:tab w:val="left" w:pos="1276"/>
                <w:tab w:val="left" w:pos="1560"/>
                <w:tab w:val="left" w:pos="2880"/>
                <w:tab w:val="left" w:pos="311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80" w:after="80" w:line="240" w:lineRule="auto"/>
              <w:jc w:val="left"/>
              <w:rPr>
                <w:rFonts w:cs="Arial"/>
                <w:b/>
                <w:sz w:val="16"/>
                <w:szCs w:val="16"/>
              </w:rPr>
            </w:pPr>
            <w:r w:rsidRPr="00D20606">
              <w:rPr>
                <w:rFonts w:cs="Arial"/>
                <w:b/>
                <w:sz w:val="16"/>
                <w:szCs w:val="16"/>
              </w:rPr>
              <w:t>1. Wirtschaftliche Verwertung aus Sicht der Zuwendungsempfänger und ggf. aus Sicht Dritter</w:t>
            </w:r>
          </w:p>
        </w:tc>
      </w:tr>
      <w:tr w:rsidR="00D20606" w:rsidRPr="00D20606" w14:paraId="069F24CD" w14:textId="77777777" w:rsidTr="000D2A2C">
        <w:trPr>
          <w:trHeight w:val="284"/>
        </w:trPr>
        <w:tc>
          <w:tcPr>
            <w:tcW w:w="1276" w:type="dxa"/>
            <w:tcBorders>
              <w:top w:val="nil"/>
              <w:bottom w:val="single" w:sz="4" w:space="0" w:color="auto"/>
              <w:right w:val="single" w:sz="4" w:space="0" w:color="auto"/>
            </w:tcBorders>
            <w:shd w:val="clear" w:color="auto" w:fill="E6E6E6"/>
            <w:vAlign w:val="center"/>
          </w:tcPr>
          <w:p w14:paraId="58D97359"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r w:rsidRPr="00D20606">
              <w:rPr>
                <w:rFonts w:cs="Arial"/>
                <w:b/>
                <w:sz w:val="18"/>
                <w:szCs w:val="18"/>
              </w:rPr>
              <w:t>Lfd. Nr.</w:t>
            </w:r>
          </w:p>
        </w:tc>
        <w:tc>
          <w:tcPr>
            <w:tcW w:w="6946" w:type="dxa"/>
            <w:tcBorders>
              <w:top w:val="nil"/>
              <w:left w:val="single" w:sz="4" w:space="0" w:color="auto"/>
              <w:bottom w:val="single" w:sz="4" w:space="0" w:color="auto"/>
              <w:right w:val="single" w:sz="4" w:space="0" w:color="auto"/>
            </w:tcBorders>
            <w:shd w:val="clear" w:color="auto" w:fill="E6E6E6"/>
            <w:vAlign w:val="center"/>
          </w:tcPr>
          <w:p w14:paraId="292B1512"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r w:rsidRPr="00D20606">
              <w:rPr>
                <w:rFonts w:cs="Arial"/>
                <w:b/>
                <w:sz w:val="18"/>
                <w:szCs w:val="18"/>
              </w:rPr>
              <w:t>Konkrete Verwertung</w:t>
            </w:r>
          </w:p>
        </w:tc>
        <w:tc>
          <w:tcPr>
            <w:tcW w:w="2014" w:type="dxa"/>
            <w:tcBorders>
              <w:top w:val="nil"/>
              <w:left w:val="single" w:sz="4" w:space="0" w:color="auto"/>
              <w:bottom w:val="single" w:sz="4" w:space="0" w:color="auto"/>
            </w:tcBorders>
            <w:shd w:val="clear" w:color="auto" w:fill="E6E6E6"/>
            <w:vAlign w:val="center"/>
          </w:tcPr>
          <w:p w14:paraId="74D4110D"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r w:rsidRPr="00D20606">
              <w:rPr>
                <w:rFonts w:cs="Arial"/>
                <w:b/>
                <w:sz w:val="18"/>
                <w:szCs w:val="18"/>
              </w:rPr>
              <w:t>Zeithorizont</w:t>
            </w:r>
          </w:p>
        </w:tc>
      </w:tr>
      <w:tr w:rsidR="00D20606" w:rsidRPr="00D20606" w14:paraId="690C693E"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2253705E"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60A79D9"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0AF1606A"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r w:rsidR="00D20606" w:rsidRPr="00D20606" w14:paraId="5DAA00B4"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1C2E6C35"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BF9EA52"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7D9F270C"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r w:rsidR="00D20606" w:rsidRPr="00D20606" w14:paraId="60A54E8E"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5DE9D148"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E0E9377"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403C340B"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r w:rsidR="00D20606" w:rsidRPr="00D20606" w14:paraId="2DD6FD9E"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40C37F25"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6F174F3"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18206532"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bl>
    <w:p w14:paraId="2BCC50B2" w14:textId="77777777" w:rsidR="00D20606" w:rsidRPr="00D20606" w:rsidRDefault="00D20606" w:rsidP="00D20606">
      <w:pPr>
        <w:tabs>
          <w:tab w:val="left" w:pos="392"/>
          <w:tab w:val="left" w:pos="817"/>
        </w:tabs>
        <w:spacing w:before="40" w:after="40" w:line="240" w:lineRule="auto"/>
        <w:jc w:val="left"/>
        <w:rPr>
          <w:rFonts w:cs="Arial"/>
          <w:b/>
          <w:sz w:val="20"/>
          <w:szCs w:val="20"/>
        </w:rPr>
      </w:pPr>
      <w:r w:rsidRPr="00D20606">
        <w:rPr>
          <w:sz w:val="20"/>
          <w:szCs w:val="20"/>
        </w:rPr>
        <w:tab/>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98"/>
        <w:gridCol w:w="6333"/>
        <w:gridCol w:w="1932"/>
      </w:tblGrid>
      <w:tr w:rsidR="00D20606" w:rsidRPr="00D20606" w14:paraId="3CEC91CD" w14:textId="77777777" w:rsidTr="000D2A2C">
        <w:tc>
          <w:tcPr>
            <w:tcW w:w="10236" w:type="dxa"/>
            <w:gridSpan w:val="3"/>
            <w:tcBorders>
              <w:bottom w:val="nil"/>
            </w:tcBorders>
            <w:shd w:val="clear" w:color="auto" w:fill="E6E6E6"/>
            <w:vAlign w:val="center"/>
          </w:tcPr>
          <w:p w14:paraId="58407C47" w14:textId="77777777" w:rsidR="00D20606" w:rsidRPr="00D20606" w:rsidRDefault="00D20606" w:rsidP="00D20606">
            <w:pPr>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80" w:after="80" w:line="240" w:lineRule="auto"/>
              <w:jc w:val="left"/>
              <w:rPr>
                <w:rFonts w:cs="Arial"/>
                <w:b/>
                <w:sz w:val="16"/>
                <w:szCs w:val="16"/>
              </w:rPr>
            </w:pPr>
            <w:r w:rsidRPr="00D20606">
              <w:rPr>
                <w:rFonts w:cs="Arial"/>
                <w:b/>
                <w:sz w:val="16"/>
                <w:szCs w:val="16"/>
              </w:rPr>
              <w:t>2. Wissenschaftlich-technische Verwertung aus Sicht der Zuwendungsempfänger und ggf. aus Sicht Dritter</w:t>
            </w:r>
          </w:p>
        </w:tc>
      </w:tr>
      <w:tr w:rsidR="00D20606" w:rsidRPr="00D20606" w14:paraId="108C8D2E" w14:textId="77777777" w:rsidTr="000D2A2C">
        <w:trPr>
          <w:trHeight w:val="284"/>
        </w:trPr>
        <w:tc>
          <w:tcPr>
            <w:tcW w:w="1276" w:type="dxa"/>
            <w:tcBorders>
              <w:top w:val="nil"/>
              <w:bottom w:val="single" w:sz="4" w:space="0" w:color="auto"/>
              <w:right w:val="single" w:sz="4" w:space="0" w:color="auto"/>
            </w:tcBorders>
            <w:shd w:val="clear" w:color="auto" w:fill="E6E6E6"/>
            <w:vAlign w:val="center"/>
          </w:tcPr>
          <w:p w14:paraId="5AA22F6D"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r w:rsidRPr="00D20606">
              <w:rPr>
                <w:rFonts w:cs="Arial"/>
                <w:b/>
                <w:sz w:val="18"/>
                <w:szCs w:val="18"/>
              </w:rPr>
              <w:t>Lfd. Nr.</w:t>
            </w:r>
          </w:p>
        </w:tc>
        <w:tc>
          <w:tcPr>
            <w:tcW w:w="6946" w:type="dxa"/>
            <w:tcBorders>
              <w:top w:val="nil"/>
              <w:left w:val="single" w:sz="4" w:space="0" w:color="auto"/>
              <w:bottom w:val="single" w:sz="4" w:space="0" w:color="auto"/>
              <w:right w:val="single" w:sz="4" w:space="0" w:color="auto"/>
            </w:tcBorders>
            <w:shd w:val="clear" w:color="auto" w:fill="E6E6E6"/>
            <w:vAlign w:val="center"/>
          </w:tcPr>
          <w:p w14:paraId="1B024D27"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r w:rsidRPr="00D20606">
              <w:rPr>
                <w:rFonts w:cs="Arial"/>
                <w:b/>
                <w:sz w:val="18"/>
                <w:szCs w:val="18"/>
              </w:rPr>
              <w:t>Konkrete Verwertung</w:t>
            </w:r>
          </w:p>
        </w:tc>
        <w:tc>
          <w:tcPr>
            <w:tcW w:w="2014" w:type="dxa"/>
            <w:tcBorders>
              <w:top w:val="nil"/>
              <w:left w:val="single" w:sz="4" w:space="0" w:color="auto"/>
              <w:bottom w:val="single" w:sz="4" w:space="0" w:color="auto"/>
            </w:tcBorders>
            <w:shd w:val="clear" w:color="auto" w:fill="E6E6E6"/>
            <w:vAlign w:val="center"/>
          </w:tcPr>
          <w:p w14:paraId="4256A1DE"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r w:rsidRPr="00D20606">
              <w:rPr>
                <w:rFonts w:cs="Arial"/>
                <w:b/>
                <w:sz w:val="18"/>
                <w:szCs w:val="18"/>
              </w:rPr>
              <w:t>Zeithorizont</w:t>
            </w:r>
          </w:p>
        </w:tc>
      </w:tr>
      <w:tr w:rsidR="00D20606" w:rsidRPr="00D20606" w14:paraId="29D39B03"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7B10D4C8"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FBFE9E7"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107D1677"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r w:rsidR="00D20606" w:rsidRPr="00D20606" w14:paraId="0E9C1878"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35EE9C61"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DF20A5C"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69842C15"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r w:rsidR="00D20606" w:rsidRPr="00D20606" w14:paraId="3FFF7778"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15636A38"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1EEA9C8"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5BF4236A"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r w:rsidR="00D20606" w:rsidRPr="00D20606" w14:paraId="03788EA8"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469707E4"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B1692BE"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1C083F7E"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bl>
    <w:p w14:paraId="43057A41"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80" w:line="240" w:lineRule="auto"/>
        <w:ind w:left="567" w:right="-2" w:hanging="567"/>
        <w:jc w:val="left"/>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01"/>
        <w:gridCol w:w="6327"/>
        <w:gridCol w:w="1935"/>
      </w:tblGrid>
      <w:tr w:rsidR="00D20606" w:rsidRPr="00D20606" w14:paraId="7C5B4179" w14:textId="77777777" w:rsidTr="000D2A2C">
        <w:tc>
          <w:tcPr>
            <w:tcW w:w="10236" w:type="dxa"/>
            <w:gridSpan w:val="3"/>
            <w:tcBorders>
              <w:bottom w:val="nil"/>
            </w:tcBorders>
            <w:shd w:val="clear" w:color="auto" w:fill="E6E6E6"/>
            <w:vAlign w:val="center"/>
          </w:tcPr>
          <w:p w14:paraId="442FE46F" w14:textId="77777777" w:rsidR="00D20606" w:rsidRPr="00D20606" w:rsidRDefault="00D20606" w:rsidP="00D20606">
            <w:pPr>
              <w:spacing w:before="80" w:after="80" w:line="240" w:lineRule="auto"/>
              <w:jc w:val="left"/>
              <w:rPr>
                <w:rFonts w:cs="Arial"/>
                <w:b/>
                <w:sz w:val="16"/>
                <w:szCs w:val="16"/>
              </w:rPr>
            </w:pPr>
            <w:r w:rsidRPr="00D20606">
              <w:rPr>
                <w:rFonts w:cs="Arial"/>
                <w:b/>
                <w:sz w:val="16"/>
                <w:szCs w:val="16"/>
              </w:rPr>
              <w:t>3. Wissenschaftliche und wirtschaftliche Folgeentwicklungen/-projekte aus Sicht der Zuwendungsempfänger und ggf. aus Sicht Dritter</w:t>
            </w:r>
          </w:p>
        </w:tc>
      </w:tr>
      <w:tr w:rsidR="00D20606" w:rsidRPr="00D20606" w14:paraId="37C99672" w14:textId="77777777" w:rsidTr="000D2A2C">
        <w:trPr>
          <w:trHeight w:val="284"/>
        </w:trPr>
        <w:tc>
          <w:tcPr>
            <w:tcW w:w="1276" w:type="dxa"/>
            <w:tcBorders>
              <w:top w:val="nil"/>
              <w:bottom w:val="single" w:sz="4" w:space="0" w:color="auto"/>
              <w:right w:val="single" w:sz="4" w:space="0" w:color="auto"/>
            </w:tcBorders>
            <w:shd w:val="clear" w:color="auto" w:fill="E6E6E6"/>
            <w:vAlign w:val="center"/>
          </w:tcPr>
          <w:p w14:paraId="53EBC647"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r w:rsidRPr="00D20606">
              <w:rPr>
                <w:rFonts w:cs="Arial"/>
                <w:b/>
                <w:sz w:val="18"/>
                <w:szCs w:val="18"/>
              </w:rPr>
              <w:t>Lfd. Nr.</w:t>
            </w:r>
          </w:p>
        </w:tc>
        <w:tc>
          <w:tcPr>
            <w:tcW w:w="6946" w:type="dxa"/>
            <w:tcBorders>
              <w:top w:val="nil"/>
              <w:left w:val="single" w:sz="4" w:space="0" w:color="auto"/>
              <w:bottom w:val="single" w:sz="4" w:space="0" w:color="auto"/>
              <w:right w:val="single" w:sz="4" w:space="0" w:color="auto"/>
            </w:tcBorders>
            <w:shd w:val="clear" w:color="auto" w:fill="E6E6E6"/>
            <w:vAlign w:val="center"/>
          </w:tcPr>
          <w:p w14:paraId="17226D6F"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r w:rsidRPr="00D20606">
              <w:rPr>
                <w:rFonts w:cs="Arial"/>
                <w:b/>
                <w:sz w:val="18"/>
                <w:szCs w:val="18"/>
              </w:rPr>
              <w:t>Nächste Schritte</w:t>
            </w:r>
          </w:p>
        </w:tc>
        <w:tc>
          <w:tcPr>
            <w:tcW w:w="2014" w:type="dxa"/>
            <w:tcBorders>
              <w:top w:val="nil"/>
              <w:left w:val="single" w:sz="4" w:space="0" w:color="auto"/>
              <w:bottom w:val="single" w:sz="4" w:space="0" w:color="auto"/>
            </w:tcBorders>
            <w:shd w:val="clear" w:color="auto" w:fill="E6E6E6"/>
            <w:vAlign w:val="center"/>
          </w:tcPr>
          <w:p w14:paraId="1ECCF46C"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r w:rsidRPr="00D20606">
              <w:rPr>
                <w:rFonts w:cs="Arial"/>
                <w:b/>
                <w:sz w:val="18"/>
                <w:szCs w:val="18"/>
              </w:rPr>
              <w:t>Zeithorizont</w:t>
            </w:r>
          </w:p>
        </w:tc>
      </w:tr>
      <w:tr w:rsidR="00D20606" w:rsidRPr="00D20606" w14:paraId="72BF2EEC"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4B9D6AA1"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1108CCF"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22F6D7BD"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r w:rsidR="00D20606" w:rsidRPr="00D20606" w14:paraId="52BB10F3"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2B77F598"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4158463"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38849E56"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r w:rsidR="00D20606" w:rsidRPr="00D20606" w14:paraId="1750AE6B"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6D860D98"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AC47FD2"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6F688203"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r w:rsidR="00D20606" w:rsidRPr="00D20606" w14:paraId="5FD034F1"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0D400622"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C37EFDC"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38F9BCE3"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bl>
    <w:p w14:paraId="518BF1A5" w14:textId="77777777" w:rsidR="00D20606" w:rsidRPr="00D20606" w:rsidRDefault="00D20606" w:rsidP="00D20606">
      <w:pPr>
        <w:tabs>
          <w:tab w:val="left" w:pos="1276"/>
          <w:tab w:val="left" w:pos="2160"/>
          <w:tab w:val="left" w:pos="2880"/>
          <w:tab w:val="left" w:pos="404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80" w:line="240" w:lineRule="auto"/>
        <w:ind w:right="-2"/>
        <w:jc w:val="left"/>
        <w:rPr>
          <w:sz w:val="20"/>
          <w:szCs w:val="20"/>
        </w:rPr>
      </w:pPr>
    </w:p>
    <w:p w14:paraId="00C21698" w14:textId="77777777" w:rsidR="00D20606" w:rsidRPr="00D20606" w:rsidRDefault="00D20606" w:rsidP="00D20606">
      <w:pPr>
        <w:tabs>
          <w:tab w:val="left" w:pos="1276"/>
          <w:tab w:val="left" w:pos="2160"/>
          <w:tab w:val="left" w:pos="2880"/>
          <w:tab w:val="left" w:pos="404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80" w:line="240" w:lineRule="auto"/>
        <w:ind w:right="-2"/>
        <w:jc w:val="left"/>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01"/>
        <w:gridCol w:w="6327"/>
        <w:gridCol w:w="1935"/>
      </w:tblGrid>
      <w:tr w:rsidR="00D20606" w:rsidRPr="00D20606" w14:paraId="0843B0C8" w14:textId="77777777" w:rsidTr="000D2A2C">
        <w:tc>
          <w:tcPr>
            <w:tcW w:w="10236" w:type="dxa"/>
            <w:gridSpan w:val="3"/>
            <w:tcBorders>
              <w:bottom w:val="nil"/>
            </w:tcBorders>
            <w:shd w:val="clear" w:color="auto" w:fill="E6E6E6"/>
            <w:vAlign w:val="center"/>
          </w:tcPr>
          <w:p w14:paraId="30E97BEB" w14:textId="77777777" w:rsidR="00D20606" w:rsidRPr="00D20606" w:rsidRDefault="00D20606" w:rsidP="00D20606">
            <w:pPr>
              <w:spacing w:before="80" w:after="80" w:line="240" w:lineRule="auto"/>
              <w:jc w:val="left"/>
              <w:rPr>
                <w:rFonts w:cs="Arial"/>
                <w:b/>
                <w:sz w:val="16"/>
                <w:szCs w:val="16"/>
              </w:rPr>
            </w:pPr>
            <w:r w:rsidRPr="00D20606">
              <w:rPr>
                <w:rFonts w:cs="Arial"/>
                <w:b/>
                <w:sz w:val="16"/>
                <w:szCs w:val="16"/>
              </w:rPr>
              <w:t>4. Wissenstransfer (Studien-/Semesterarbeiten, Abschlussarbeiten, kooperative Promotionen, Ausgründungen)</w:t>
            </w:r>
          </w:p>
        </w:tc>
      </w:tr>
      <w:tr w:rsidR="00D20606" w:rsidRPr="00D20606" w14:paraId="388EBDE5" w14:textId="77777777" w:rsidTr="000D2A2C">
        <w:trPr>
          <w:trHeight w:val="284"/>
        </w:trPr>
        <w:tc>
          <w:tcPr>
            <w:tcW w:w="1276" w:type="dxa"/>
            <w:tcBorders>
              <w:top w:val="nil"/>
              <w:bottom w:val="single" w:sz="4" w:space="0" w:color="auto"/>
              <w:right w:val="single" w:sz="4" w:space="0" w:color="auto"/>
            </w:tcBorders>
            <w:shd w:val="clear" w:color="auto" w:fill="E6E6E6"/>
            <w:vAlign w:val="center"/>
          </w:tcPr>
          <w:p w14:paraId="27E18F6F"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r w:rsidRPr="00D20606">
              <w:rPr>
                <w:rFonts w:cs="Arial"/>
                <w:b/>
                <w:sz w:val="18"/>
                <w:szCs w:val="18"/>
              </w:rPr>
              <w:t>Lfd. Nr.</w:t>
            </w:r>
          </w:p>
        </w:tc>
        <w:tc>
          <w:tcPr>
            <w:tcW w:w="6946" w:type="dxa"/>
            <w:tcBorders>
              <w:top w:val="nil"/>
              <w:left w:val="single" w:sz="4" w:space="0" w:color="auto"/>
              <w:bottom w:val="single" w:sz="4" w:space="0" w:color="auto"/>
              <w:right w:val="single" w:sz="4" w:space="0" w:color="auto"/>
            </w:tcBorders>
            <w:shd w:val="clear" w:color="auto" w:fill="E6E6E6"/>
            <w:vAlign w:val="center"/>
          </w:tcPr>
          <w:p w14:paraId="13485BF2"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r w:rsidRPr="00D20606">
              <w:rPr>
                <w:rFonts w:cs="Arial"/>
                <w:b/>
                <w:sz w:val="18"/>
                <w:szCs w:val="18"/>
              </w:rPr>
              <w:t>Nächste Schritte</w:t>
            </w:r>
          </w:p>
        </w:tc>
        <w:tc>
          <w:tcPr>
            <w:tcW w:w="2014" w:type="dxa"/>
            <w:tcBorders>
              <w:top w:val="nil"/>
              <w:left w:val="single" w:sz="4" w:space="0" w:color="auto"/>
              <w:bottom w:val="single" w:sz="4" w:space="0" w:color="auto"/>
            </w:tcBorders>
            <w:shd w:val="clear" w:color="auto" w:fill="E6E6E6"/>
            <w:vAlign w:val="center"/>
          </w:tcPr>
          <w:p w14:paraId="59FC211A"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r w:rsidRPr="00D20606">
              <w:rPr>
                <w:rFonts w:cs="Arial"/>
                <w:b/>
                <w:sz w:val="18"/>
                <w:szCs w:val="18"/>
              </w:rPr>
              <w:t>Zeithorizont</w:t>
            </w:r>
          </w:p>
        </w:tc>
      </w:tr>
      <w:tr w:rsidR="00D20606" w:rsidRPr="00D20606" w14:paraId="1065A3D5"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5717DB72"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94A9BC6"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4E46E255"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r w:rsidR="00D20606" w:rsidRPr="00D20606" w14:paraId="2C62E973"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264AEAC3"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31D0027"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2A9B8C52"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r w:rsidR="00D20606" w:rsidRPr="00D20606" w14:paraId="64A7C2EA"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69A2BB70"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2FDAFA6"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794845B9"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r w:rsidR="00D20606" w:rsidRPr="00D20606" w14:paraId="15D8FCBA" w14:textId="77777777" w:rsidTr="000D2A2C">
        <w:trPr>
          <w:trHeight w:val="284"/>
        </w:trPr>
        <w:tc>
          <w:tcPr>
            <w:tcW w:w="1276" w:type="dxa"/>
            <w:tcBorders>
              <w:top w:val="single" w:sz="4" w:space="0" w:color="auto"/>
              <w:bottom w:val="single" w:sz="4" w:space="0" w:color="auto"/>
              <w:right w:val="single" w:sz="4" w:space="0" w:color="auto"/>
            </w:tcBorders>
            <w:shd w:val="clear" w:color="auto" w:fill="auto"/>
            <w:vAlign w:val="center"/>
          </w:tcPr>
          <w:p w14:paraId="12ED7CD4"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BDA811F"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c>
          <w:tcPr>
            <w:tcW w:w="2014" w:type="dxa"/>
            <w:tcBorders>
              <w:top w:val="single" w:sz="4" w:space="0" w:color="auto"/>
              <w:left w:val="single" w:sz="4" w:space="0" w:color="auto"/>
              <w:bottom w:val="single" w:sz="4" w:space="0" w:color="auto"/>
            </w:tcBorders>
            <w:shd w:val="clear" w:color="auto" w:fill="auto"/>
            <w:vAlign w:val="center"/>
          </w:tcPr>
          <w:p w14:paraId="48984D44" w14:textId="77777777" w:rsidR="00D20606" w:rsidRPr="00D20606" w:rsidRDefault="00D20606" w:rsidP="00D20606">
            <w:pPr>
              <w:tabs>
                <w:tab w:val="left" w:pos="426"/>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0" w:after="40" w:line="240" w:lineRule="auto"/>
              <w:jc w:val="left"/>
              <w:rPr>
                <w:rFonts w:cs="Arial"/>
                <w:b/>
                <w:sz w:val="18"/>
                <w:szCs w:val="18"/>
              </w:rPr>
            </w:pPr>
          </w:p>
        </w:tc>
      </w:tr>
    </w:tbl>
    <w:p w14:paraId="406428F0" w14:textId="77777777" w:rsidR="00D20606" w:rsidRDefault="00D20606">
      <w:pPr>
        <w:spacing w:line="360" w:lineRule="auto"/>
        <w:jc w:val="center"/>
        <w:rPr>
          <w:rFonts w:eastAsia="Arial" w:cs="Arial"/>
          <w:b/>
          <w:color w:val="000000"/>
          <w:sz w:val="28"/>
          <w:szCs w:val="28"/>
          <w:highlight w:val="lightGray"/>
          <w14:scene3d>
            <w14:camera w14:prst="orthographicFront"/>
            <w14:lightRig w14:rig="threePt" w14:dir="t">
              <w14:rot w14:lat="0" w14:lon="0" w14:rev="0"/>
            </w14:lightRig>
          </w14:scene3d>
        </w:rPr>
      </w:pPr>
    </w:p>
    <w:p w14:paraId="5D834FF5" w14:textId="77777777" w:rsidR="00126D87" w:rsidRDefault="00126D87" w:rsidP="00D20606">
      <w:pPr>
        <w:pStyle w:val="berschrift1"/>
        <w:numPr>
          <w:ilvl w:val="0"/>
          <w:numId w:val="0"/>
        </w:numPr>
      </w:pPr>
      <w:r>
        <w:t>Arbeitsteilung/Zusammenarbeit mit Dritten</w:t>
      </w:r>
      <w:bookmarkEnd w:id="22"/>
    </w:p>
    <w:p w14:paraId="119F62DE" w14:textId="77777777" w:rsidR="00C20166" w:rsidRPr="00BA0C2C" w:rsidRDefault="00C20166" w:rsidP="00C20166">
      <w:pPr>
        <w:autoSpaceDE w:val="0"/>
        <w:autoSpaceDN w:val="0"/>
        <w:adjustRightInd w:val="0"/>
        <w:spacing w:after="240"/>
        <w:rPr>
          <w:i/>
          <w:color w:val="000000" w:themeColor="text1"/>
          <w:highlight w:val="lightGray"/>
        </w:rPr>
      </w:pPr>
      <w:r w:rsidRPr="00BA0C2C">
        <w:rPr>
          <w:i/>
          <w:color w:val="000000" w:themeColor="text1"/>
          <w:highlight w:val="lightGray"/>
        </w:rPr>
        <w:t>In dem Antrag muss eine Erklärung formuliert sein, dass:</w:t>
      </w:r>
    </w:p>
    <w:p w14:paraId="2AA0919A" w14:textId="77777777" w:rsidR="00C20166" w:rsidRDefault="00C20166" w:rsidP="00C20166">
      <w:pPr>
        <w:autoSpaceDE w:val="0"/>
        <w:autoSpaceDN w:val="0"/>
        <w:adjustRightInd w:val="0"/>
        <w:spacing w:after="240"/>
        <w:rPr>
          <w:i/>
          <w:color w:val="000000" w:themeColor="text1"/>
          <w:highlight w:val="lightGray"/>
        </w:rPr>
      </w:pPr>
      <w:r w:rsidRPr="00BA0C2C">
        <w:rPr>
          <w:i/>
          <w:color w:val="000000" w:themeColor="text1"/>
          <w:highlight w:val="lightGray"/>
        </w:rPr>
        <w:t xml:space="preserve">- „grundsätzliche Übereinkunft zu den wesentlichen Vertragsinhalten gemäß dem BMBF Merkblatt für Antragsteller/Zuwendungsempfänger zur Zusammenarbeit der Partner von Verbundprojekten besteht.“ </w:t>
      </w:r>
      <w:r w:rsidR="001D5E97">
        <w:rPr>
          <w:i/>
          <w:color w:val="000000" w:themeColor="text1"/>
          <w:highlight w:val="lightGray"/>
        </w:rPr>
        <w:t>–</w:t>
      </w:r>
    </w:p>
    <w:p w14:paraId="6CFE8833" w14:textId="77777777" w:rsidR="00C20166" w:rsidRPr="001D5E97" w:rsidRDefault="00C20166" w:rsidP="00C20166">
      <w:pPr>
        <w:autoSpaceDE w:val="0"/>
        <w:autoSpaceDN w:val="0"/>
        <w:adjustRightInd w:val="0"/>
        <w:spacing w:after="0"/>
        <w:rPr>
          <w:i/>
          <w:color w:val="000000" w:themeColor="text1"/>
          <w:highlight w:val="lightGray"/>
        </w:rPr>
      </w:pPr>
      <w:r w:rsidRPr="001D5E97">
        <w:rPr>
          <w:i/>
          <w:color w:val="000000" w:themeColor="text1"/>
          <w:highlight w:val="lightGray"/>
        </w:rPr>
        <w:t>Möglicher Textbaustein:</w:t>
      </w:r>
    </w:p>
    <w:p w14:paraId="7BBC02C3" w14:textId="77777777" w:rsidR="00C20166" w:rsidRPr="001D5E97" w:rsidRDefault="00C20166" w:rsidP="00C20166">
      <w:pPr>
        <w:autoSpaceDE w:val="0"/>
        <w:autoSpaceDN w:val="0"/>
        <w:adjustRightInd w:val="0"/>
        <w:spacing w:after="0"/>
        <w:rPr>
          <w:rFonts w:cs="Arial"/>
          <w:bCs/>
          <w:color w:val="000000" w:themeColor="text1"/>
          <w:szCs w:val="22"/>
        </w:rPr>
      </w:pPr>
      <w:r w:rsidRPr="001D5E97">
        <w:rPr>
          <w:color w:val="000000" w:themeColor="text1"/>
          <w:szCs w:val="22"/>
        </w:rPr>
        <w:t>Es wird eine enge Zusammenarbeit mit allen Partnern im Teilvorhaben angestrebt</w:t>
      </w:r>
      <w:r w:rsidR="001D5E97" w:rsidRPr="001D5E97">
        <w:rPr>
          <w:color w:val="000000" w:themeColor="text1"/>
          <w:szCs w:val="22"/>
        </w:rPr>
        <w:t>. U</w:t>
      </w:r>
      <w:r w:rsidRPr="001D5E97">
        <w:rPr>
          <w:color w:val="000000" w:themeColor="text1"/>
          <w:szCs w:val="22"/>
        </w:rPr>
        <w:t>m die spätere Ergebnisverwertung schon im Rahmen des Vorhabens sicherzustellen, sind ausschließlich komplementäre Partner ausgewählt wurden, die eine reibungslose Ergebnisverwertung (Wertschöpfungskette) ermöglichen. Der Austausch von Erfahrungen, Wissen und Lösungsansätzen sind das Grundverständnis dieses Teilvorhabens. Ziel ist es</w:t>
      </w:r>
      <w:r w:rsidR="001D5E97" w:rsidRPr="001D5E97">
        <w:rPr>
          <w:color w:val="000000" w:themeColor="text1"/>
          <w:szCs w:val="22"/>
        </w:rPr>
        <w:t>,</w:t>
      </w:r>
      <w:r w:rsidRPr="001D5E97">
        <w:rPr>
          <w:color w:val="000000" w:themeColor="text1"/>
          <w:szCs w:val="22"/>
        </w:rPr>
        <w:t xml:space="preserve"> die angestrebten Ergebnisse ge</w:t>
      </w:r>
      <w:r w:rsidRPr="001D5E97">
        <w:rPr>
          <w:color w:val="000000" w:themeColor="text1"/>
          <w:szCs w:val="22"/>
        </w:rPr>
        <w:lastRenderedPageBreak/>
        <w:t xml:space="preserve">meinsam im ständigen inhaltlichen Austausch über die gesamte Vorhabenlaufzeit gemeinsam mit allen Partnern sicherzustellen. Bestehende Schutzrechte und Erfindungen nehmen hierbei eine Sonderstellung ein und werden unter Berücksichtigung </w:t>
      </w:r>
      <w:r w:rsidR="001D5E97" w:rsidRPr="001D5E97">
        <w:rPr>
          <w:color w:val="000000" w:themeColor="text1"/>
          <w:szCs w:val="22"/>
        </w:rPr>
        <w:t xml:space="preserve">der </w:t>
      </w:r>
      <w:r w:rsidRPr="001D5E97">
        <w:rPr>
          <w:color w:val="000000" w:themeColor="text1"/>
          <w:szCs w:val="22"/>
        </w:rPr>
        <w:t>Kooperationsvereinbarung den Partnern zur Nutzung angeboten. Die Kooperationsvereinbarung regelt die Zusammenarbeit sowie Rechte und Pflichten aller im Teilvorhaben mitwirkenden Partner in Bezug auf das Vorhaben. B</w:t>
      </w:r>
      <w:r w:rsidRPr="001D5E97">
        <w:rPr>
          <w:rFonts w:cs="Arial"/>
          <w:bCs/>
          <w:color w:val="000000" w:themeColor="text1"/>
          <w:szCs w:val="22"/>
        </w:rPr>
        <w:t>ei der Ausgestaltung des mit den Verbundpartnern abzuschließenden Kooperationsvertrages werden die im Gemeinschaftsrahmen der Europäischen Kommission für staatliche F-u-E-u-I-Beihilfen enthaltenen Vorgaben für die Zusammenarbeit von Unternehmen und Forschungseinrichtungen eingehalten.</w:t>
      </w:r>
    </w:p>
    <w:p w14:paraId="76C2E4F4" w14:textId="77777777" w:rsidR="00AD24CF" w:rsidRDefault="00AD24CF" w:rsidP="00FF418B">
      <w:pPr>
        <w:autoSpaceDE w:val="0"/>
        <w:autoSpaceDN w:val="0"/>
        <w:adjustRightInd w:val="0"/>
        <w:spacing w:after="240"/>
        <w:rPr>
          <w:rFonts w:cs="Arial"/>
          <w:bCs/>
        </w:rPr>
      </w:pPr>
    </w:p>
    <w:p w14:paraId="2DD6570F" w14:textId="77777777" w:rsidR="00126D87" w:rsidRPr="00484D7F" w:rsidRDefault="00126D87" w:rsidP="00967BF0">
      <w:pPr>
        <w:pStyle w:val="berschrift1"/>
      </w:pPr>
      <w:bookmarkStart w:id="23" w:name="_Toc391399023"/>
      <w:r w:rsidRPr="00484D7F">
        <w:t>Notwendigkeit der Zuwendung</w:t>
      </w:r>
      <w:bookmarkEnd w:id="23"/>
    </w:p>
    <w:p w14:paraId="12D69C04" w14:textId="77777777" w:rsidR="00023E7A" w:rsidRPr="008D71E3" w:rsidRDefault="00023E7A" w:rsidP="00023E7A">
      <w:pPr>
        <w:jc w:val="left"/>
        <w:rPr>
          <w:i/>
          <w:color w:val="000000" w:themeColor="text1"/>
          <w:highlight w:val="lightGray"/>
        </w:rPr>
      </w:pPr>
      <w:bookmarkStart w:id="24" w:name="_Toc365970895"/>
      <w:bookmarkEnd w:id="2"/>
      <w:bookmarkEnd w:id="3"/>
      <w:r w:rsidRPr="001D4589">
        <w:rPr>
          <w:i/>
          <w:color w:val="000000" w:themeColor="text1"/>
          <w:highlight w:val="lightGray"/>
        </w:rPr>
        <w:t>ca. ½ bis 1 Seite, siehe Hinweise</w:t>
      </w:r>
      <w:r>
        <w:rPr>
          <w:i/>
          <w:color w:val="000000" w:themeColor="text1"/>
          <w:highlight w:val="lightGray"/>
        </w:rPr>
        <w:t xml:space="preserve"> </w:t>
      </w:r>
      <w:r w:rsidRPr="008D71E3">
        <w:rPr>
          <w:i/>
          <w:color w:val="000000" w:themeColor="text1"/>
          <w:highlight w:val="lightGray"/>
        </w:rPr>
        <w:t>im Dokument</w:t>
      </w:r>
      <w:r>
        <w:rPr>
          <w:i/>
          <w:color w:val="000000" w:themeColor="text1"/>
          <w:highlight w:val="lightGray"/>
        </w:rPr>
        <w:br/>
      </w:r>
      <w:r w:rsidRPr="008D71E3">
        <w:rPr>
          <w:i/>
          <w:color w:val="000000" w:themeColor="text1"/>
          <w:highlight w:val="lightGray"/>
        </w:rPr>
        <w:t xml:space="preserve">„zwanzig20_Hinweise zur Erstellung von Verbund-Anträgen“ </w:t>
      </w:r>
    </w:p>
    <w:p w14:paraId="4E2BF675" w14:textId="77777777" w:rsidR="00C20166" w:rsidRPr="00D82D6A" w:rsidRDefault="00C20166" w:rsidP="00D82D6A">
      <w:pPr>
        <w:autoSpaceDE w:val="0"/>
        <w:autoSpaceDN w:val="0"/>
        <w:adjustRightInd w:val="0"/>
        <w:spacing w:after="0"/>
        <w:rPr>
          <w:i/>
          <w:color w:val="000000" w:themeColor="text1"/>
          <w:highlight w:val="lightGray"/>
        </w:rPr>
      </w:pPr>
      <w:r w:rsidRPr="00D82D6A">
        <w:rPr>
          <w:i/>
          <w:color w:val="000000" w:themeColor="text1"/>
          <w:highlight w:val="lightGray"/>
        </w:rPr>
        <w:t>Möglicher Textbaustein:</w:t>
      </w:r>
    </w:p>
    <w:p w14:paraId="079AB868" w14:textId="77777777" w:rsidR="00C20166" w:rsidRPr="00D82D6A" w:rsidRDefault="00C20166" w:rsidP="00C20166">
      <w:pPr>
        <w:rPr>
          <w:color w:val="000000" w:themeColor="text1"/>
          <w:szCs w:val="22"/>
        </w:rPr>
      </w:pPr>
      <w:r w:rsidRPr="00D82D6A">
        <w:rPr>
          <w:color w:val="000000" w:themeColor="text1"/>
          <w:szCs w:val="22"/>
        </w:rPr>
        <w:t xml:space="preserve">Das beschriebene </w:t>
      </w:r>
      <w:r w:rsidR="004F4A8C">
        <w:rPr>
          <w:color w:val="000000" w:themeColor="text1"/>
          <w:szCs w:val="22"/>
        </w:rPr>
        <w:t>Teil</w:t>
      </w:r>
      <w:r w:rsidRPr="00D82D6A">
        <w:rPr>
          <w:color w:val="000000" w:themeColor="text1"/>
          <w:szCs w:val="22"/>
        </w:rPr>
        <w:t xml:space="preserve">vorhaben besteht aus Partnern der gewerblichen Wirtschaft und wissenschaftlichen Institutionen. Die im Rahmen des </w:t>
      </w:r>
      <w:r w:rsidR="004F4A8C">
        <w:rPr>
          <w:color w:val="000000" w:themeColor="text1"/>
          <w:szCs w:val="22"/>
        </w:rPr>
        <w:t>Teilv</w:t>
      </w:r>
      <w:r w:rsidRPr="00D82D6A">
        <w:rPr>
          <w:color w:val="000000" w:themeColor="text1"/>
          <w:szCs w:val="22"/>
        </w:rPr>
        <w:t xml:space="preserve">orhabens beschriebenen Arbeiten, Untersuchungen und </w:t>
      </w:r>
      <w:r w:rsidRPr="0068392D">
        <w:rPr>
          <w:color w:val="000000" w:themeColor="text1"/>
          <w:szCs w:val="22"/>
          <w:highlight w:val="yellow"/>
        </w:rPr>
        <w:t>grundlagen</w:t>
      </w:r>
      <w:r w:rsidR="0068392D" w:rsidRPr="0068392D">
        <w:rPr>
          <w:color w:val="000000" w:themeColor="text1"/>
          <w:szCs w:val="22"/>
          <w:highlight w:val="yellow"/>
        </w:rPr>
        <w:t xml:space="preserve">-/oder </w:t>
      </w:r>
      <w:commentRangeStart w:id="25"/>
      <w:r w:rsidR="0068392D" w:rsidRPr="0068392D">
        <w:rPr>
          <w:color w:val="000000" w:themeColor="text1"/>
          <w:szCs w:val="22"/>
          <w:highlight w:val="yellow"/>
        </w:rPr>
        <w:t>anwendungs</w:t>
      </w:r>
      <w:r w:rsidRPr="0068392D">
        <w:rPr>
          <w:color w:val="000000" w:themeColor="text1"/>
          <w:szCs w:val="22"/>
          <w:highlight w:val="yellow"/>
        </w:rPr>
        <w:t>orientierten</w:t>
      </w:r>
      <w:commentRangeEnd w:id="25"/>
      <w:r w:rsidR="0068392D">
        <w:rPr>
          <w:rStyle w:val="Kommentarzeichen"/>
        </w:rPr>
        <w:commentReference w:id="25"/>
      </w:r>
      <w:r w:rsidRPr="00D82D6A">
        <w:rPr>
          <w:color w:val="000000" w:themeColor="text1"/>
          <w:szCs w:val="22"/>
        </w:rPr>
        <w:t xml:space="preserve"> Technologieentwicklungen stellen ausschließlich vorwettbewerbliche Arbeiten dar. Der Grad der Forschungs- und Entwicklungs</w:t>
      </w:r>
      <w:r w:rsidR="00D82D6A">
        <w:rPr>
          <w:color w:val="000000" w:themeColor="text1"/>
          <w:szCs w:val="22"/>
        </w:rPr>
        <w:t>- und Innovations</w:t>
      </w:r>
      <w:r w:rsidRPr="00D82D6A">
        <w:rPr>
          <w:color w:val="000000" w:themeColor="text1"/>
          <w:szCs w:val="22"/>
        </w:rPr>
        <w:t>leistungen</w:t>
      </w:r>
      <w:r w:rsidR="00D82D6A">
        <w:rPr>
          <w:color w:val="000000" w:themeColor="text1"/>
          <w:szCs w:val="22"/>
        </w:rPr>
        <w:t xml:space="preserve"> g</w:t>
      </w:r>
      <w:r w:rsidRPr="00D82D6A">
        <w:rPr>
          <w:color w:val="000000" w:themeColor="text1"/>
          <w:szCs w:val="22"/>
        </w:rPr>
        <w:t>eh</w:t>
      </w:r>
      <w:r w:rsidR="00D82D6A">
        <w:rPr>
          <w:color w:val="000000" w:themeColor="text1"/>
          <w:szCs w:val="22"/>
        </w:rPr>
        <w:t>t</w:t>
      </w:r>
      <w:r w:rsidRPr="00D82D6A">
        <w:rPr>
          <w:color w:val="000000" w:themeColor="text1"/>
          <w:szCs w:val="22"/>
        </w:rPr>
        <w:t xml:space="preserve"> über die bisher üblichen firmeninternen F-u-E-u-I-Leistungen der beteiligten Wirtschaftspartner hinaus. Daraus resultiert ein erhöhtes Risiko</w:t>
      </w:r>
      <w:r w:rsidR="00D82D6A">
        <w:rPr>
          <w:color w:val="000000" w:themeColor="text1"/>
          <w:szCs w:val="22"/>
        </w:rPr>
        <w:t xml:space="preserve">, da die </w:t>
      </w:r>
      <w:r w:rsidR="00D82D6A" w:rsidRPr="00D82D6A">
        <w:rPr>
          <w:color w:val="000000" w:themeColor="text1"/>
          <w:szCs w:val="22"/>
        </w:rPr>
        <w:t>Ergebniser</w:t>
      </w:r>
      <w:r w:rsidR="00D82D6A">
        <w:rPr>
          <w:color w:val="000000" w:themeColor="text1"/>
          <w:szCs w:val="22"/>
        </w:rPr>
        <w:t xml:space="preserve">reichung und </w:t>
      </w:r>
      <w:r w:rsidR="00D82D6A" w:rsidRPr="00D82D6A">
        <w:rPr>
          <w:color w:val="000000" w:themeColor="text1"/>
          <w:szCs w:val="22"/>
        </w:rPr>
        <w:t>angestrebten Verwertungsszenarien</w:t>
      </w:r>
      <w:r w:rsidR="00D82D6A">
        <w:rPr>
          <w:color w:val="000000" w:themeColor="text1"/>
          <w:szCs w:val="22"/>
        </w:rPr>
        <w:t xml:space="preserve"> </w:t>
      </w:r>
      <w:r w:rsidRPr="00D82D6A">
        <w:rPr>
          <w:color w:val="000000" w:themeColor="text1"/>
          <w:szCs w:val="22"/>
        </w:rPr>
        <w:t>nicht sichergestellt</w:t>
      </w:r>
      <w:r w:rsidR="00D82D6A">
        <w:rPr>
          <w:color w:val="000000" w:themeColor="text1"/>
          <w:szCs w:val="22"/>
        </w:rPr>
        <w:t xml:space="preserve"> sind</w:t>
      </w:r>
      <w:r w:rsidRPr="00D82D6A">
        <w:rPr>
          <w:color w:val="000000" w:themeColor="text1"/>
          <w:szCs w:val="22"/>
        </w:rPr>
        <w:t>. Hierfür werden Zuwendungen drin</w:t>
      </w:r>
      <w:r w:rsidR="00D82D6A">
        <w:rPr>
          <w:color w:val="000000" w:themeColor="text1"/>
          <w:szCs w:val="22"/>
        </w:rPr>
        <w:t>gend benötigt, um die</w:t>
      </w:r>
      <w:r w:rsidRPr="00D82D6A">
        <w:rPr>
          <w:color w:val="000000" w:themeColor="text1"/>
          <w:szCs w:val="22"/>
        </w:rPr>
        <w:t xml:space="preserve"> Risiken für die einzelnen Wirtschaftspartner auf ein handhabbares Maß zu reduzieren. Die Wir</w:t>
      </w:r>
      <w:r w:rsidR="004F4A8C">
        <w:rPr>
          <w:color w:val="000000" w:themeColor="text1"/>
          <w:szCs w:val="22"/>
        </w:rPr>
        <w:t>tschaftspartner sind an diesem Teilv</w:t>
      </w:r>
      <w:r w:rsidRPr="00D82D6A">
        <w:rPr>
          <w:color w:val="000000" w:themeColor="text1"/>
          <w:szCs w:val="22"/>
        </w:rPr>
        <w:t xml:space="preserve">orhaben sehr interessiert und leisten </w:t>
      </w:r>
      <w:r w:rsidR="00D82D6A" w:rsidRPr="00D82D6A">
        <w:rPr>
          <w:color w:val="000000" w:themeColor="text1"/>
          <w:szCs w:val="22"/>
        </w:rPr>
        <w:t xml:space="preserve">in Form von Eigenmitteln </w:t>
      </w:r>
      <w:r w:rsidRPr="00D82D6A">
        <w:rPr>
          <w:color w:val="000000" w:themeColor="text1"/>
          <w:szCs w:val="22"/>
        </w:rPr>
        <w:t>auch einen signifikanten Beitrag</w:t>
      </w:r>
      <w:r w:rsidR="00D82D6A" w:rsidRPr="00D82D6A">
        <w:rPr>
          <w:color w:val="000000" w:themeColor="text1"/>
          <w:szCs w:val="22"/>
        </w:rPr>
        <w:t xml:space="preserve"> zur Vorhabenrealisierung</w:t>
      </w:r>
      <w:r w:rsidRPr="00D82D6A">
        <w:rPr>
          <w:color w:val="000000" w:themeColor="text1"/>
          <w:szCs w:val="22"/>
        </w:rPr>
        <w:t>. Jedoch sind diese Forschungsleistungen mit einen sehr hohen wissenschaftlich-technischen Risiko behaftet, so dass die Umsetzung ohne die Mittel des BMBF nicht realisierbar ist.</w:t>
      </w:r>
    </w:p>
    <w:p w14:paraId="55A10F59" w14:textId="77777777" w:rsidR="00C20166" w:rsidRPr="00484D7F" w:rsidRDefault="00C20166" w:rsidP="00C20166">
      <w:pPr>
        <w:rPr>
          <w:u w:val="single"/>
        </w:rPr>
      </w:pPr>
      <w:r w:rsidRPr="00484D7F">
        <w:rPr>
          <w:u w:val="single"/>
        </w:rPr>
        <w:t>Erklärung zur EU-Förderung</w:t>
      </w:r>
    </w:p>
    <w:p w14:paraId="1ED6B18F" w14:textId="77777777" w:rsidR="00C20166" w:rsidRPr="00D82D6A" w:rsidRDefault="00C20166" w:rsidP="00C20166">
      <w:pPr>
        <w:spacing w:after="240"/>
        <w:rPr>
          <w:color w:val="000000" w:themeColor="text1"/>
          <w:szCs w:val="22"/>
        </w:rPr>
      </w:pPr>
      <w:r w:rsidRPr="00D82D6A">
        <w:rPr>
          <w:color w:val="000000" w:themeColor="text1"/>
          <w:szCs w:val="22"/>
        </w:rPr>
        <w:t>Die Möglichkeit, einen ausschließlichen bzw. einen ergänzenden Förderantrag bei der Europäischen Union zu stellen, wurde geprüft. Zum gegenwärtigen Zeitpunkt sind keine Ausschreibungen bekannt, die einen Bezug zum beantragten Themenfeld haben und somit eine Antragstellung/Förderung aus Mitteln des Forschungsrahmenprogramms der EU gestatten.</w:t>
      </w:r>
    </w:p>
    <w:p w14:paraId="2D6687D4" w14:textId="77777777" w:rsidR="00BF5D23" w:rsidRDefault="00BF5D23" w:rsidP="00967BF0">
      <w:pPr>
        <w:pStyle w:val="berschrift1"/>
      </w:pPr>
      <w:bookmarkStart w:id="26" w:name="_Toc391399024"/>
      <w:r w:rsidRPr="00484D7F">
        <w:t>Literatur</w:t>
      </w:r>
      <w:bookmarkEnd w:id="24"/>
      <w:bookmarkEnd w:id="26"/>
    </w:p>
    <w:p w14:paraId="5175916D" w14:textId="77777777" w:rsidR="00FD051A" w:rsidRPr="00FD051A" w:rsidRDefault="00BC08F8" w:rsidP="00FD051A">
      <w:r>
        <w:rPr>
          <w:i/>
          <w:color w:val="000000" w:themeColor="text1"/>
          <w:highlight w:val="lightGray"/>
        </w:rPr>
        <w:t>Literatur in alphabetischer Reihenfolge mit nachfolgendem Zitierstil anordnen, siehe Beispiel</w:t>
      </w:r>
      <w:r w:rsidRPr="00FD051A">
        <w:rPr>
          <w:i/>
          <w:color w:val="000000" w:themeColor="text1"/>
          <w:highlight w:val="lightGray"/>
        </w:rPr>
        <w:t>:</w:t>
      </w:r>
    </w:p>
    <w:p w14:paraId="2658F264" w14:textId="77777777" w:rsidR="00D1708E" w:rsidRDefault="00D20606" w:rsidP="00D1708E">
      <w:pPr>
        <w:numPr>
          <w:ilvl w:val="0"/>
          <w:numId w:val="2"/>
        </w:numPr>
        <w:tabs>
          <w:tab w:val="left" w:pos="567"/>
        </w:tabs>
        <w:autoSpaceDE w:val="0"/>
        <w:autoSpaceDN w:val="0"/>
        <w:adjustRightInd w:val="0"/>
        <w:spacing w:before="120"/>
        <w:ind w:left="567" w:hanging="567"/>
        <w:rPr>
          <w:iCs/>
        </w:rPr>
      </w:pPr>
      <w:bookmarkStart w:id="27" w:name="_Ref391970996"/>
      <w:r>
        <w:rPr>
          <w:iCs/>
        </w:rPr>
        <w:t>…</w:t>
      </w:r>
    </w:p>
    <w:bookmarkEnd w:id="27"/>
    <w:p w14:paraId="3D57C078" w14:textId="77777777" w:rsidR="00D1708E" w:rsidRPr="00D1708E" w:rsidRDefault="00D20606" w:rsidP="00D1708E">
      <w:pPr>
        <w:numPr>
          <w:ilvl w:val="0"/>
          <w:numId w:val="2"/>
        </w:numPr>
        <w:tabs>
          <w:tab w:val="left" w:pos="567"/>
        </w:tabs>
        <w:autoSpaceDE w:val="0"/>
        <w:autoSpaceDN w:val="0"/>
        <w:adjustRightInd w:val="0"/>
        <w:spacing w:before="120"/>
        <w:ind w:left="567" w:hanging="567"/>
      </w:pPr>
      <w:r>
        <w:t>…</w:t>
      </w:r>
    </w:p>
    <w:p w14:paraId="6A7F82C6" w14:textId="77777777" w:rsidR="009E6ABB" w:rsidRDefault="009E6ABB" w:rsidP="00E81543">
      <w:pPr>
        <w:numPr>
          <w:ilvl w:val="0"/>
          <w:numId w:val="2"/>
        </w:numPr>
        <w:tabs>
          <w:tab w:val="left" w:pos="567"/>
        </w:tabs>
        <w:autoSpaceDE w:val="0"/>
        <w:autoSpaceDN w:val="0"/>
        <w:adjustRightInd w:val="0"/>
        <w:spacing w:before="120"/>
        <w:ind w:left="567" w:hanging="567"/>
      </w:pPr>
      <w:r>
        <w:t>….</w:t>
      </w:r>
    </w:p>
    <w:p w14:paraId="38C8D533" w14:textId="77777777" w:rsidR="009E6ABB" w:rsidRPr="00BF5D23" w:rsidRDefault="009E6ABB" w:rsidP="00E81543">
      <w:pPr>
        <w:numPr>
          <w:ilvl w:val="0"/>
          <w:numId w:val="2"/>
        </w:numPr>
        <w:tabs>
          <w:tab w:val="left" w:pos="567"/>
        </w:tabs>
        <w:autoSpaceDE w:val="0"/>
        <w:autoSpaceDN w:val="0"/>
        <w:adjustRightInd w:val="0"/>
        <w:spacing w:before="120"/>
        <w:ind w:left="567" w:hanging="567"/>
      </w:pPr>
      <w:r>
        <w:t>….</w:t>
      </w:r>
    </w:p>
    <w:p w14:paraId="0BA7D541" w14:textId="77777777" w:rsidR="007F72BF" w:rsidRDefault="007F72BF">
      <w:pPr>
        <w:spacing w:line="360" w:lineRule="auto"/>
        <w:jc w:val="center"/>
        <w:rPr>
          <w:rFonts w:eastAsia="Arial" w:cs="Arial"/>
          <w:b/>
          <w:bCs/>
          <w:kern w:val="32"/>
          <w:sz w:val="28"/>
          <w:szCs w:val="32"/>
        </w:rPr>
      </w:pPr>
      <w:r>
        <w:br w:type="page"/>
      </w:r>
    </w:p>
    <w:p w14:paraId="40ACDC48" w14:textId="77777777" w:rsidR="007F72BF" w:rsidRPr="00913402" w:rsidRDefault="007F72BF" w:rsidP="00967BF0">
      <w:pPr>
        <w:pStyle w:val="berschrift1"/>
      </w:pPr>
      <w:bookmarkStart w:id="28" w:name="_Toc391625617"/>
      <w:bookmarkStart w:id="29" w:name="_Toc393969808"/>
      <w:r w:rsidRPr="00913402">
        <w:lastRenderedPageBreak/>
        <w:t>Anhang</w:t>
      </w:r>
      <w:bookmarkEnd w:id="28"/>
      <w:bookmarkEnd w:id="29"/>
    </w:p>
    <w:p w14:paraId="428B7C70" w14:textId="77777777" w:rsidR="007F72BF" w:rsidRPr="00F44180" w:rsidRDefault="007F72BF" w:rsidP="007F72BF">
      <w:pPr>
        <w:keepNext/>
        <w:numPr>
          <w:ilvl w:val="1"/>
          <w:numId w:val="1"/>
        </w:numPr>
        <w:tabs>
          <w:tab w:val="clear" w:pos="576"/>
          <w:tab w:val="left" w:pos="567"/>
          <w:tab w:val="num" w:pos="9790"/>
        </w:tabs>
        <w:ind w:left="567" w:hanging="567"/>
        <w:outlineLvl w:val="1"/>
        <w:rPr>
          <w:rFonts w:cs="Arial"/>
          <w:b/>
          <w:bCs/>
          <w:iCs/>
          <w:sz w:val="24"/>
          <w:szCs w:val="28"/>
        </w:rPr>
      </w:pPr>
      <w:bookmarkStart w:id="30" w:name="_Toc391625618"/>
      <w:bookmarkStart w:id="31" w:name="_Toc393969809"/>
      <w:r w:rsidRPr="00F44180">
        <w:rPr>
          <w:rFonts w:cs="Arial"/>
          <w:b/>
          <w:bCs/>
          <w:iCs/>
          <w:sz w:val="24"/>
          <w:szCs w:val="28"/>
        </w:rPr>
        <w:t>Planungshilfe/Balkenplan</w:t>
      </w:r>
      <w:bookmarkEnd w:id="30"/>
      <w:bookmarkEnd w:id="31"/>
    </w:p>
    <w:p w14:paraId="7C31BD0F" w14:textId="77777777" w:rsidR="00C72EA3" w:rsidRDefault="00E57C57" w:rsidP="007F72BF">
      <w:pPr>
        <w:rPr>
          <w:i/>
          <w:color w:val="000000" w:themeColor="text1"/>
          <w:highlight w:val="lightGray"/>
        </w:rPr>
      </w:pPr>
      <w:r w:rsidRPr="00E57C57">
        <w:rPr>
          <w:i/>
          <w:color w:val="000000" w:themeColor="text1"/>
          <w:highlight w:val="lightGray"/>
        </w:rPr>
        <w:t>Siehe Vorlage</w:t>
      </w:r>
      <w:r w:rsidR="00F44180">
        <w:rPr>
          <w:i/>
          <w:color w:val="000000" w:themeColor="text1"/>
          <w:highlight w:val="lightGray"/>
        </w:rPr>
        <w:t>.</w:t>
      </w:r>
    </w:p>
    <w:p w14:paraId="1B2EE9A1" w14:textId="77777777" w:rsidR="00F44180" w:rsidRDefault="00F44180" w:rsidP="007F72BF">
      <w:pPr>
        <w:rPr>
          <w:i/>
          <w:color w:val="000000" w:themeColor="text1"/>
          <w:highlight w:val="lightGray"/>
        </w:rPr>
      </w:pPr>
    </w:p>
    <w:sectPr w:rsidR="00F44180" w:rsidSect="00FA3648">
      <w:headerReference w:type="default" r:id="rId10"/>
      <w:footerReference w:type="default" r:id="rId11"/>
      <w:type w:val="continuous"/>
      <w:pgSz w:w="11906" w:h="16838" w:code="9"/>
      <w:pgMar w:top="1134" w:right="1133" w:bottom="1134" w:left="1418" w:header="680" w:footer="680"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Öhler, Anke" w:date="2020-09-02T08:47:00Z" w:initials="ÖA">
    <w:p w14:paraId="0CE4352E" w14:textId="77777777" w:rsidR="0068392D" w:rsidRDefault="0068392D">
      <w:pPr>
        <w:pStyle w:val="Kommentartext"/>
      </w:pPr>
      <w:r>
        <w:rPr>
          <w:rStyle w:val="Kommentarzeichen"/>
        </w:rPr>
        <w:annotationRef/>
      </w:r>
      <w:r>
        <w:t>Ev</w:t>
      </w:r>
      <w:bookmarkStart w:id="1" w:name="_GoBack"/>
      <w:bookmarkEnd w:id="1"/>
      <w:r>
        <w:t>tl. Interne Numerierung entspr. Bündnis-Roadmap</w:t>
      </w:r>
    </w:p>
  </w:comment>
  <w:comment w:id="25" w:author="Öhler, Anke" w:date="2020-09-02T08:45:00Z" w:initials="ÖA">
    <w:p w14:paraId="29D8D2F8" w14:textId="77777777" w:rsidR="0068392D" w:rsidRDefault="0068392D">
      <w:pPr>
        <w:pStyle w:val="Kommentartext"/>
      </w:pPr>
      <w:r>
        <w:rPr>
          <w:rStyle w:val="Kommentarzeichen"/>
        </w:rPr>
        <w:annotationRef/>
      </w:r>
      <w:r>
        <w:t>Im Rahmen von WIR! wird es sich eher um anwendungsorientierte Forschungsarbeiten handeln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E4352E" w15:done="0"/>
  <w15:commentEx w15:paraId="29D8D2F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59185" w14:textId="77777777" w:rsidR="00D1708E" w:rsidRDefault="00D1708E">
      <w:r>
        <w:separator/>
      </w:r>
    </w:p>
  </w:endnote>
  <w:endnote w:type="continuationSeparator" w:id="0">
    <w:p w14:paraId="3309E035" w14:textId="77777777" w:rsidR="00D1708E" w:rsidRDefault="00D1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Std Book">
    <w:altName w:val="Courier New"/>
    <w:panose1 w:val="00000000000000000000"/>
    <w:charset w:val="00"/>
    <w:family w:val="modern"/>
    <w:notTrueType/>
    <w:pitch w:val="variable"/>
    <w:sig w:usb0="00000003"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DH F+ Arial 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IN-Bold">
    <w:altName w:val="Vrinda"/>
    <w:charset w:val="00"/>
    <w:family w:val="swiss"/>
    <w:pitch w:val="variable"/>
    <w:sig w:usb0="80000027" w:usb1="00000000" w:usb2="00000000" w:usb3="00000000" w:csb0="00000001" w:csb1="00000000"/>
  </w:font>
  <w:font w:name="Univers 45 Ligh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BFE3D" w14:textId="66A2480D" w:rsidR="00D1708E" w:rsidRPr="00D46B7E" w:rsidRDefault="00D1708E" w:rsidP="00D46B7E">
    <w:pPr>
      <w:pStyle w:val="Fuzeile"/>
      <w:pBdr>
        <w:top w:val="single" w:sz="8" w:space="1" w:color="auto"/>
      </w:pBdr>
      <w:tabs>
        <w:tab w:val="clear" w:pos="4536"/>
        <w:tab w:val="clear" w:pos="9072"/>
        <w:tab w:val="right" w:pos="9356"/>
      </w:tabs>
      <w:rPr>
        <w:sz w:val="20"/>
      </w:rPr>
    </w:pPr>
    <w:r w:rsidRPr="00D46B7E">
      <w:rPr>
        <w:rFonts w:cs="Arial"/>
        <w:color w:val="FF0000"/>
        <w:sz w:val="17"/>
        <w:szCs w:val="17"/>
        <w:highlight w:val="yellow"/>
      </w:rPr>
      <w:t>Name des Vorhabenpartners</w:t>
    </w:r>
    <w:r w:rsidRPr="00D46B7E">
      <w:rPr>
        <w:rFonts w:cs="Arial"/>
        <w:sz w:val="17"/>
        <w:szCs w:val="17"/>
      </w:rPr>
      <w:tab/>
      <w:t xml:space="preserve">Seite </w:t>
    </w:r>
    <w:r w:rsidRPr="00D46B7E">
      <w:rPr>
        <w:rFonts w:cs="Arial"/>
        <w:sz w:val="17"/>
        <w:szCs w:val="17"/>
      </w:rPr>
      <w:fldChar w:fldCharType="begin"/>
    </w:r>
    <w:r w:rsidRPr="00D46B7E">
      <w:rPr>
        <w:rFonts w:cs="Arial"/>
        <w:sz w:val="17"/>
        <w:szCs w:val="17"/>
      </w:rPr>
      <w:instrText xml:space="preserve"> PAGE   \* MERGEFORMAT </w:instrText>
    </w:r>
    <w:r w:rsidRPr="00D46B7E">
      <w:rPr>
        <w:rFonts w:cs="Arial"/>
        <w:sz w:val="17"/>
        <w:szCs w:val="17"/>
      </w:rPr>
      <w:fldChar w:fldCharType="separate"/>
    </w:r>
    <w:r w:rsidR="0068392D">
      <w:rPr>
        <w:rFonts w:cs="Arial"/>
        <w:noProof/>
        <w:sz w:val="17"/>
        <w:szCs w:val="17"/>
      </w:rPr>
      <w:t>4</w:t>
    </w:r>
    <w:r w:rsidRPr="00D46B7E">
      <w:rPr>
        <w:rFonts w:cs="Arial"/>
        <w:sz w:val="17"/>
        <w:szCs w:val="17"/>
      </w:rPr>
      <w:fldChar w:fldCharType="end"/>
    </w:r>
    <w:r w:rsidRPr="00D46B7E">
      <w:rPr>
        <w:rFonts w:cs="Arial"/>
        <w:sz w:val="17"/>
        <w:szCs w:val="17"/>
      </w:rPr>
      <w:t xml:space="preserve"> von </w:t>
    </w:r>
    <w:r w:rsidRPr="00D46B7E">
      <w:rPr>
        <w:rFonts w:cs="Arial"/>
        <w:color w:val="FF0000"/>
        <w:sz w:val="17"/>
        <w:szCs w:val="17"/>
        <w:highlight w:val="yellow"/>
      </w:rPr>
      <w:t>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B2EA4" w14:textId="77777777" w:rsidR="00D1708E" w:rsidRDefault="00D1708E">
      <w:r>
        <w:separator/>
      </w:r>
    </w:p>
  </w:footnote>
  <w:footnote w:type="continuationSeparator" w:id="0">
    <w:p w14:paraId="219FDB01" w14:textId="77777777" w:rsidR="00D1708E" w:rsidRDefault="00D1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6DDD" w14:textId="77777777" w:rsidR="00D1708E" w:rsidRPr="006311D7" w:rsidRDefault="00D1708E" w:rsidP="00D46B7E">
    <w:pPr>
      <w:pBdr>
        <w:bottom w:val="single" w:sz="8" w:space="1" w:color="auto"/>
      </w:pBdr>
      <w:tabs>
        <w:tab w:val="right" w:pos="9356"/>
      </w:tabs>
      <w:spacing w:after="0" w:line="240" w:lineRule="auto"/>
      <w:jc w:val="left"/>
      <w:rPr>
        <w:rFonts w:cs="Arial"/>
        <w:sz w:val="17"/>
        <w:szCs w:val="17"/>
      </w:rPr>
    </w:pPr>
    <w:r>
      <w:rPr>
        <w:rFonts w:cs="Arial"/>
        <w:sz w:val="17"/>
        <w:szCs w:val="17"/>
      </w:rPr>
      <w:t>Teilv</w:t>
    </w:r>
    <w:r w:rsidRPr="006311D7">
      <w:rPr>
        <w:rFonts w:cs="Arial"/>
        <w:sz w:val="17"/>
        <w:szCs w:val="17"/>
      </w:rPr>
      <w:t xml:space="preserve">orhabenbeschreibung </w:t>
    </w:r>
    <w:r w:rsidR="00EC090C">
      <w:rPr>
        <w:rFonts w:cs="Arial"/>
        <w:sz w:val="17"/>
        <w:szCs w:val="17"/>
      </w:rPr>
      <w:t>Name WIR!-Bündnis</w:t>
    </w:r>
    <w:r w:rsidR="00EC090C">
      <w:rPr>
        <w:rFonts w:cs="Arial"/>
        <w:sz w:val="17"/>
        <w:szCs w:val="17"/>
        <w:highlight w:val="yellow"/>
      </w:rPr>
      <w:t>-Interne Numerierung entspr. Roadmap</w:t>
    </w:r>
    <w:r w:rsidRPr="006311D7">
      <w:rPr>
        <w:rFonts w:cs="Arial"/>
        <w:sz w:val="17"/>
        <w:szCs w:val="17"/>
      </w:rPr>
      <w:tab/>
    </w:r>
    <w:r w:rsidRPr="00D46B7E">
      <w:rPr>
        <w:rFonts w:cs="Arial"/>
        <w:color w:val="FF0000"/>
        <w:sz w:val="17"/>
        <w:szCs w:val="17"/>
        <w:highlight w:val="yellow"/>
      </w:rPr>
      <w:t>Kurztite</w:t>
    </w:r>
    <w:r w:rsidRPr="00D46B7E">
      <w:rPr>
        <w:rFonts w:cs="Arial"/>
        <w:color w:val="FF0000"/>
        <w:sz w:val="17"/>
        <w:szCs w:val="17"/>
      </w:rPr>
      <w:t>l</w:t>
    </w:r>
  </w:p>
  <w:p w14:paraId="4EA1758D" w14:textId="77777777" w:rsidR="00D1708E" w:rsidRDefault="00D1708E" w:rsidP="003B6287">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E2E1E"/>
    <w:multiLevelType w:val="hybridMultilevel"/>
    <w:tmpl w:val="C5665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893D0D"/>
    <w:multiLevelType w:val="hybridMultilevel"/>
    <w:tmpl w:val="94E6C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A94BA8"/>
    <w:multiLevelType w:val="hybridMultilevel"/>
    <w:tmpl w:val="C6F4F18A"/>
    <w:lvl w:ilvl="0" w:tplc="5038F312">
      <w:start w:val="1"/>
      <w:numFmt w:val="decimal"/>
      <w:lvlText w:val="[%1]"/>
      <w:lvlJc w:val="left"/>
      <w:pPr>
        <w:ind w:left="360" w:hanging="360"/>
      </w:pPr>
      <w:rPr>
        <w:rFonts w:hint="default"/>
      </w:rPr>
    </w:lvl>
    <w:lvl w:ilvl="1" w:tplc="E00CA960">
      <w:numFmt w:val="bullet"/>
      <w:lvlText w:val="-"/>
      <w:lvlJc w:val="left"/>
      <w:pPr>
        <w:ind w:left="1080" w:hanging="360"/>
      </w:pPr>
      <w:rPr>
        <w:rFonts w:ascii="ITC Officina Sans Std Book" w:eastAsia="Calibri" w:hAnsi="ITC Officina Sans Std Book" w:cs="Times New Roman"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590B5536"/>
    <w:multiLevelType w:val="multilevel"/>
    <w:tmpl w:val="726059B6"/>
    <w:lvl w:ilvl="0">
      <w:start w:val="1"/>
      <w:numFmt w:val="decimal"/>
      <w:pStyle w:val="berschrift1"/>
      <w:lvlText w:val="%1"/>
      <w:lvlJc w:val="left"/>
      <w:pPr>
        <w:ind w:left="360" w:hanging="360"/>
      </w:pPr>
      <w:rPr>
        <w:rFonts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tabs>
          <w:tab w:val="num" w:pos="576"/>
        </w:tabs>
        <w:ind w:left="576" w:hanging="576"/>
      </w:pPr>
      <w:rPr>
        <w:rFonts w:hint="default"/>
        <w:b/>
        <w:sz w:val="24"/>
        <w:szCs w:val="24"/>
      </w:rPr>
    </w:lvl>
    <w:lvl w:ilvl="2">
      <w:start w:val="1"/>
      <w:numFmt w:val="decimal"/>
      <w:pStyle w:val="berschrift3"/>
      <w:lvlText w:val="%1.%2.%3"/>
      <w:lvlJc w:val="left"/>
      <w:pPr>
        <w:tabs>
          <w:tab w:val="num" w:pos="720"/>
        </w:tabs>
        <w:ind w:left="720" w:hanging="720"/>
      </w:pPr>
      <w:rPr>
        <w:rFonts w:hint="default"/>
        <w:b/>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4" w15:restartNumberingAfterBreak="0">
    <w:nsid w:val="6A7F4D15"/>
    <w:multiLevelType w:val="hybridMultilevel"/>
    <w:tmpl w:val="A4F82692"/>
    <w:lvl w:ilvl="0" w:tplc="8486B0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A5BCB"/>
    <w:multiLevelType w:val="hybridMultilevel"/>
    <w:tmpl w:val="6D62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Öhler, Anke">
    <w15:presenceInfo w15:providerId="AD" w15:userId="S-1-5-21-117609710-1708537768-839522115-3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36"/>
    <w:rsid w:val="00000B5E"/>
    <w:rsid w:val="00000D7A"/>
    <w:rsid w:val="00001544"/>
    <w:rsid w:val="00001889"/>
    <w:rsid w:val="00002350"/>
    <w:rsid w:val="00002353"/>
    <w:rsid w:val="00002894"/>
    <w:rsid w:val="00002C43"/>
    <w:rsid w:val="000035EB"/>
    <w:rsid w:val="0000376D"/>
    <w:rsid w:val="00004D2E"/>
    <w:rsid w:val="000053D0"/>
    <w:rsid w:val="0000578D"/>
    <w:rsid w:val="00006391"/>
    <w:rsid w:val="00010268"/>
    <w:rsid w:val="0001030C"/>
    <w:rsid w:val="00010D8F"/>
    <w:rsid w:val="000118D2"/>
    <w:rsid w:val="00011C5C"/>
    <w:rsid w:val="000120E0"/>
    <w:rsid w:val="00012717"/>
    <w:rsid w:val="00012EF4"/>
    <w:rsid w:val="000138A6"/>
    <w:rsid w:val="0001419B"/>
    <w:rsid w:val="000142D9"/>
    <w:rsid w:val="00016C82"/>
    <w:rsid w:val="000173E3"/>
    <w:rsid w:val="00017B99"/>
    <w:rsid w:val="00017CBA"/>
    <w:rsid w:val="00020136"/>
    <w:rsid w:val="00020FC8"/>
    <w:rsid w:val="00021880"/>
    <w:rsid w:val="0002193A"/>
    <w:rsid w:val="000226AD"/>
    <w:rsid w:val="00023267"/>
    <w:rsid w:val="0002354C"/>
    <w:rsid w:val="0002362B"/>
    <w:rsid w:val="00023E7A"/>
    <w:rsid w:val="00024011"/>
    <w:rsid w:val="00027414"/>
    <w:rsid w:val="00027CEE"/>
    <w:rsid w:val="00030510"/>
    <w:rsid w:val="00030742"/>
    <w:rsid w:val="00031B33"/>
    <w:rsid w:val="00031BC0"/>
    <w:rsid w:val="00031E95"/>
    <w:rsid w:val="0003333B"/>
    <w:rsid w:val="0003347C"/>
    <w:rsid w:val="00033DF5"/>
    <w:rsid w:val="00034498"/>
    <w:rsid w:val="0003569A"/>
    <w:rsid w:val="000363E4"/>
    <w:rsid w:val="00036AA9"/>
    <w:rsid w:val="00036E58"/>
    <w:rsid w:val="0003713C"/>
    <w:rsid w:val="000375EE"/>
    <w:rsid w:val="00040B2C"/>
    <w:rsid w:val="00040CCB"/>
    <w:rsid w:val="00040D87"/>
    <w:rsid w:val="000412BB"/>
    <w:rsid w:val="0004171C"/>
    <w:rsid w:val="000422D1"/>
    <w:rsid w:val="0004231A"/>
    <w:rsid w:val="000425BD"/>
    <w:rsid w:val="000426C7"/>
    <w:rsid w:val="00042EB6"/>
    <w:rsid w:val="0004375D"/>
    <w:rsid w:val="00044122"/>
    <w:rsid w:val="00044E6E"/>
    <w:rsid w:val="00044EEC"/>
    <w:rsid w:val="0004523B"/>
    <w:rsid w:val="000452FE"/>
    <w:rsid w:val="00045D4C"/>
    <w:rsid w:val="00047F72"/>
    <w:rsid w:val="0005030E"/>
    <w:rsid w:val="00050453"/>
    <w:rsid w:val="00050B5F"/>
    <w:rsid w:val="00051D76"/>
    <w:rsid w:val="00051DDC"/>
    <w:rsid w:val="00051F10"/>
    <w:rsid w:val="0005219F"/>
    <w:rsid w:val="00052395"/>
    <w:rsid w:val="0005318D"/>
    <w:rsid w:val="0005346B"/>
    <w:rsid w:val="00053BC0"/>
    <w:rsid w:val="00054EEE"/>
    <w:rsid w:val="0005507A"/>
    <w:rsid w:val="00055746"/>
    <w:rsid w:val="00055B96"/>
    <w:rsid w:val="00055E6F"/>
    <w:rsid w:val="000566D1"/>
    <w:rsid w:val="00056995"/>
    <w:rsid w:val="00056A53"/>
    <w:rsid w:val="000570D9"/>
    <w:rsid w:val="000571F8"/>
    <w:rsid w:val="000574F8"/>
    <w:rsid w:val="00057FDD"/>
    <w:rsid w:val="0006006F"/>
    <w:rsid w:val="00060DFE"/>
    <w:rsid w:val="000612BF"/>
    <w:rsid w:val="00061581"/>
    <w:rsid w:val="00062388"/>
    <w:rsid w:val="0006255B"/>
    <w:rsid w:val="00062B5B"/>
    <w:rsid w:val="00063A50"/>
    <w:rsid w:val="0006481B"/>
    <w:rsid w:val="00064883"/>
    <w:rsid w:val="00065641"/>
    <w:rsid w:val="00066709"/>
    <w:rsid w:val="0006750F"/>
    <w:rsid w:val="00067E69"/>
    <w:rsid w:val="00071B9D"/>
    <w:rsid w:val="0007289A"/>
    <w:rsid w:val="00072F2D"/>
    <w:rsid w:val="00073182"/>
    <w:rsid w:val="00073AA5"/>
    <w:rsid w:val="00073BE2"/>
    <w:rsid w:val="00073E82"/>
    <w:rsid w:val="000748D8"/>
    <w:rsid w:val="00075BA6"/>
    <w:rsid w:val="000766F6"/>
    <w:rsid w:val="00077306"/>
    <w:rsid w:val="00077505"/>
    <w:rsid w:val="00077536"/>
    <w:rsid w:val="00077952"/>
    <w:rsid w:val="00080330"/>
    <w:rsid w:val="000806FF"/>
    <w:rsid w:val="0008079B"/>
    <w:rsid w:val="00080C81"/>
    <w:rsid w:val="00081391"/>
    <w:rsid w:val="000815C9"/>
    <w:rsid w:val="00081804"/>
    <w:rsid w:val="00081EC6"/>
    <w:rsid w:val="0008266F"/>
    <w:rsid w:val="00082677"/>
    <w:rsid w:val="00082B74"/>
    <w:rsid w:val="00082E21"/>
    <w:rsid w:val="00083385"/>
    <w:rsid w:val="000845FC"/>
    <w:rsid w:val="00084DBC"/>
    <w:rsid w:val="0008544D"/>
    <w:rsid w:val="00085752"/>
    <w:rsid w:val="000864D3"/>
    <w:rsid w:val="000868E7"/>
    <w:rsid w:val="00086B40"/>
    <w:rsid w:val="000901E5"/>
    <w:rsid w:val="0009113E"/>
    <w:rsid w:val="000913BE"/>
    <w:rsid w:val="000916D5"/>
    <w:rsid w:val="000918C8"/>
    <w:rsid w:val="000919B5"/>
    <w:rsid w:val="00091A91"/>
    <w:rsid w:val="00091B82"/>
    <w:rsid w:val="00091D2A"/>
    <w:rsid w:val="00092316"/>
    <w:rsid w:val="00092361"/>
    <w:rsid w:val="00092711"/>
    <w:rsid w:val="00092BEA"/>
    <w:rsid w:val="00092F0F"/>
    <w:rsid w:val="000934EE"/>
    <w:rsid w:val="00094173"/>
    <w:rsid w:val="0009477F"/>
    <w:rsid w:val="00094C1E"/>
    <w:rsid w:val="000952DB"/>
    <w:rsid w:val="000953BF"/>
    <w:rsid w:val="0009619A"/>
    <w:rsid w:val="000A04AC"/>
    <w:rsid w:val="000A09D0"/>
    <w:rsid w:val="000A0A8B"/>
    <w:rsid w:val="000A0B3C"/>
    <w:rsid w:val="000A0CF8"/>
    <w:rsid w:val="000A1742"/>
    <w:rsid w:val="000A1838"/>
    <w:rsid w:val="000A1E1D"/>
    <w:rsid w:val="000A1EF8"/>
    <w:rsid w:val="000A2374"/>
    <w:rsid w:val="000A26C2"/>
    <w:rsid w:val="000A2F5B"/>
    <w:rsid w:val="000A3005"/>
    <w:rsid w:val="000A42CD"/>
    <w:rsid w:val="000A48FA"/>
    <w:rsid w:val="000A4ACC"/>
    <w:rsid w:val="000A4F51"/>
    <w:rsid w:val="000A59CD"/>
    <w:rsid w:val="000A665E"/>
    <w:rsid w:val="000A6680"/>
    <w:rsid w:val="000A66B4"/>
    <w:rsid w:val="000A67E3"/>
    <w:rsid w:val="000A6A1B"/>
    <w:rsid w:val="000A72AE"/>
    <w:rsid w:val="000A747C"/>
    <w:rsid w:val="000A7804"/>
    <w:rsid w:val="000A787B"/>
    <w:rsid w:val="000A7F7D"/>
    <w:rsid w:val="000B10AB"/>
    <w:rsid w:val="000B2ADC"/>
    <w:rsid w:val="000B2AFC"/>
    <w:rsid w:val="000B2E7B"/>
    <w:rsid w:val="000B2FB7"/>
    <w:rsid w:val="000B3B46"/>
    <w:rsid w:val="000B4124"/>
    <w:rsid w:val="000B6049"/>
    <w:rsid w:val="000B6A84"/>
    <w:rsid w:val="000B6DF0"/>
    <w:rsid w:val="000B7FB3"/>
    <w:rsid w:val="000C01D9"/>
    <w:rsid w:val="000C04F2"/>
    <w:rsid w:val="000C07B9"/>
    <w:rsid w:val="000C168C"/>
    <w:rsid w:val="000C19D0"/>
    <w:rsid w:val="000C2991"/>
    <w:rsid w:val="000C3658"/>
    <w:rsid w:val="000C3B14"/>
    <w:rsid w:val="000C3E3E"/>
    <w:rsid w:val="000C425A"/>
    <w:rsid w:val="000C4B46"/>
    <w:rsid w:val="000C4C24"/>
    <w:rsid w:val="000C4CC8"/>
    <w:rsid w:val="000C5323"/>
    <w:rsid w:val="000C53DF"/>
    <w:rsid w:val="000C5966"/>
    <w:rsid w:val="000C5D4C"/>
    <w:rsid w:val="000C63B0"/>
    <w:rsid w:val="000C711B"/>
    <w:rsid w:val="000C7449"/>
    <w:rsid w:val="000C7581"/>
    <w:rsid w:val="000C77FE"/>
    <w:rsid w:val="000C78BE"/>
    <w:rsid w:val="000D00D9"/>
    <w:rsid w:val="000D03A3"/>
    <w:rsid w:val="000D1201"/>
    <w:rsid w:val="000D212F"/>
    <w:rsid w:val="000D24F3"/>
    <w:rsid w:val="000D324B"/>
    <w:rsid w:val="000D3278"/>
    <w:rsid w:val="000D34BA"/>
    <w:rsid w:val="000D3DDD"/>
    <w:rsid w:val="000D6AC9"/>
    <w:rsid w:val="000D71D9"/>
    <w:rsid w:val="000D7B2C"/>
    <w:rsid w:val="000E02AE"/>
    <w:rsid w:val="000E09A8"/>
    <w:rsid w:val="000E0DF3"/>
    <w:rsid w:val="000E10F6"/>
    <w:rsid w:val="000E16ED"/>
    <w:rsid w:val="000E1CEB"/>
    <w:rsid w:val="000E27E2"/>
    <w:rsid w:val="000E2F62"/>
    <w:rsid w:val="000E3291"/>
    <w:rsid w:val="000E3515"/>
    <w:rsid w:val="000E3593"/>
    <w:rsid w:val="000E371C"/>
    <w:rsid w:val="000E3844"/>
    <w:rsid w:val="000E3855"/>
    <w:rsid w:val="000E3933"/>
    <w:rsid w:val="000E428C"/>
    <w:rsid w:val="000E4369"/>
    <w:rsid w:val="000E47B1"/>
    <w:rsid w:val="000E58E1"/>
    <w:rsid w:val="000E6FFF"/>
    <w:rsid w:val="000E71A5"/>
    <w:rsid w:val="000E7D85"/>
    <w:rsid w:val="000F02C7"/>
    <w:rsid w:val="000F0C52"/>
    <w:rsid w:val="000F0FEC"/>
    <w:rsid w:val="000F1838"/>
    <w:rsid w:val="000F1DB0"/>
    <w:rsid w:val="000F286B"/>
    <w:rsid w:val="000F2907"/>
    <w:rsid w:val="000F2CF8"/>
    <w:rsid w:val="000F321F"/>
    <w:rsid w:val="000F3865"/>
    <w:rsid w:val="000F3A5D"/>
    <w:rsid w:val="000F3D08"/>
    <w:rsid w:val="000F48A2"/>
    <w:rsid w:val="000F4B37"/>
    <w:rsid w:val="000F5148"/>
    <w:rsid w:val="000F5CDF"/>
    <w:rsid w:val="000F5EBF"/>
    <w:rsid w:val="000F6806"/>
    <w:rsid w:val="000F6847"/>
    <w:rsid w:val="000F6D48"/>
    <w:rsid w:val="000F7944"/>
    <w:rsid w:val="000F7B8D"/>
    <w:rsid w:val="00100009"/>
    <w:rsid w:val="00100350"/>
    <w:rsid w:val="00100A54"/>
    <w:rsid w:val="001019BE"/>
    <w:rsid w:val="00102DB9"/>
    <w:rsid w:val="00103893"/>
    <w:rsid w:val="00104D3B"/>
    <w:rsid w:val="0010567E"/>
    <w:rsid w:val="00105710"/>
    <w:rsid w:val="00105B0A"/>
    <w:rsid w:val="00106754"/>
    <w:rsid w:val="0011090E"/>
    <w:rsid w:val="00110F0C"/>
    <w:rsid w:val="001113BE"/>
    <w:rsid w:val="00111A3C"/>
    <w:rsid w:val="00111B2A"/>
    <w:rsid w:val="00111F06"/>
    <w:rsid w:val="00111F4D"/>
    <w:rsid w:val="00111F7F"/>
    <w:rsid w:val="00112254"/>
    <w:rsid w:val="001122AF"/>
    <w:rsid w:val="00112D25"/>
    <w:rsid w:val="00112EE2"/>
    <w:rsid w:val="0011361B"/>
    <w:rsid w:val="00113863"/>
    <w:rsid w:val="0011442E"/>
    <w:rsid w:val="001145B6"/>
    <w:rsid w:val="00114EC1"/>
    <w:rsid w:val="00116B20"/>
    <w:rsid w:val="00116CEB"/>
    <w:rsid w:val="00120986"/>
    <w:rsid w:val="00120B42"/>
    <w:rsid w:val="00122744"/>
    <w:rsid w:val="001231FD"/>
    <w:rsid w:val="0012401A"/>
    <w:rsid w:val="0012408B"/>
    <w:rsid w:val="001244F4"/>
    <w:rsid w:val="001249EA"/>
    <w:rsid w:val="0012532E"/>
    <w:rsid w:val="001256B8"/>
    <w:rsid w:val="00125736"/>
    <w:rsid w:val="001257F8"/>
    <w:rsid w:val="00125869"/>
    <w:rsid w:val="00125FBC"/>
    <w:rsid w:val="001263B2"/>
    <w:rsid w:val="001264C8"/>
    <w:rsid w:val="0012657E"/>
    <w:rsid w:val="0012683E"/>
    <w:rsid w:val="00126D87"/>
    <w:rsid w:val="001304D8"/>
    <w:rsid w:val="00130575"/>
    <w:rsid w:val="001308D3"/>
    <w:rsid w:val="00130953"/>
    <w:rsid w:val="00130B56"/>
    <w:rsid w:val="001310D7"/>
    <w:rsid w:val="0013162A"/>
    <w:rsid w:val="001317C6"/>
    <w:rsid w:val="0013271E"/>
    <w:rsid w:val="001331AA"/>
    <w:rsid w:val="00133366"/>
    <w:rsid w:val="00133E87"/>
    <w:rsid w:val="001341CB"/>
    <w:rsid w:val="00134A9A"/>
    <w:rsid w:val="00134D09"/>
    <w:rsid w:val="00134EAF"/>
    <w:rsid w:val="00136232"/>
    <w:rsid w:val="001366CF"/>
    <w:rsid w:val="00136CAE"/>
    <w:rsid w:val="00136F32"/>
    <w:rsid w:val="00140082"/>
    <w:rsid w:val="00140103"/>
    <w:rsid w:val="00140F49"/>
    <w:rsid w:val="001419EE"/>
    <w:rsid w:val="00141F00"/>
    <w:rsid w:val="001422C6"/>
    <w:rsid w:val="00142B12"/>
    <w:rsid w:val="00143129"/>
    <w:rsid w:val="001434E7"/>
    <w:rsid w:val="00144E6A"/>
    <w:rsid w:val="001452DB"/>
    <w:rsid w:val="001462DB"/>
    <w:rsid w:val="001468DA"/>
    <w:rsid w:val="00146B95"/>
    <w:rsid w:val="00146C03"/>
    <w:rsid w:val="0014766C"/>
    <w:rsid w:val="00147C61"/>
    <w:rsid w:val="00150E97"/>
    <w:rsid w:val="00151139"/>
    <w:rsid w:val="001514FE"/>
    <w:rsid w:val="00151F34"/>
    <w:rsid w:val="00152155"/>
    <w:rsid w:val="00155CE1"/>
    <w:rsid w:val="00155FE0"/>
    <w:rsid w:val="001564B6"/>
    <w:rsid w:val="00156D25"/>
    <w:rsid w:val="00156E3B"/>
    <w:rsid w:val="0016050A"/>
    <w:rsid w:val="00160F4A"/>
    <w:rsid w:val="00161389"/>
    <w:rsid w:val="001614B2"/>
    <w:rsid w:val="001616C8"/>
    <w:rsid w:val="00161F5C"/>
    <w:rsid w:val="00162115"/>
    <w:rsid w:val="0016229F"/>
    <w:rsid w:val="00163BCB"/>
    <w:rsid w:val="00163C69"/>
    <w:rsid w:val="001642D3"/>
    <w:rsid w:val="001651C8"/>
    <w:rsid w:val="00166B8F"/>
    <w:rsid w:val="00166CDA"/>
    <w:rsid w:val="00166F5B"/>
    <w:rsid w:val="001706EC"/>
    <w:rsid w:val="00171545"/>
    <w:rsid w:val="001719CA"/>
    <w:rsid w:val="00171AE3"/>
    <w:rsid w:val="00171B77"/>
    <w:rsid w:val="001722A9"/>
    <w:rsid w:val="001729DA"/>
    <w:rsid w:val="0017339C"/>
    <w:rsid w:val="001735F6"/>
    <w:rsid w:val="00175AC8"/>
    <w:rsid w:val="00176061"/>
    <w:rsid w:val="001761E6"/>
    <w:rsid w:val="00177102"/>
    <w:rsid w:val="00177710"/>
    <w:rsid w:val="00180400"/>
    <w:rsid w:val="0018094F"/>
    <w:rsid w:val="00180A46"/>
    <w:rsid w:val="001810A5"/>
    <w:rsid w:val="001813AB"/>
    <w:rsid w:val="00182CC9"/>
    <w:rsid w:val="00182F2F"/>
    <w:rsid w:val="00183DA7"/>
    <w:rsid w:val="00183FDE"/>
    <w:rsid w:val="001841F4"/>
    <w:rsid w:val="00185095"/>
    <w:rsid w:val="00185A57"/>
    <w:rsid w:val="00185A8C"/>
    <w:rsid w:val="00185F8B"/>
    <w:rsid w:val="001867F3"/>
    <w:rsid w:val="001867FD"/>
    <w:rsid w:val="00186EB9"/>
    <w:rsid w:val="0018704E"/>
    <w:rsid w:val="00187AF2"/>
    <w:rsid w:val="00190312"/>
    <w:rsid w:val="0019096C"/>
    <w:rsid w:val="00190F17"/>
    <w:rsid w:val="001919E5"/>
    <w:rsid w:val="00191A07"/>
    <w:rsid w:val="00191B65"/>
    <w:rsid w:val="00191DDE"/>
    <w:rsid w:val="001925D9"/>
    <w:rsid w:val="00192A69"/>
    <w:rsid w:val="00193908"/>
    <w:rsid w:val="00193ACC"/>
    <w:rsid w:val="001942EA"/>
    <w:rsid w:val="0019466A"/>
    <w:rsid w:val="0019548B"/>
    <w:rsid w:val="00196117"/>
    <w:rsid w:val="00196815"/>
    <w:rsid w:val="00196868"/>
    <w:rsid w:val="0019789F"/>
    <w:rsid w:val="00197A25"/>
    <w:rsid w:val="001A061E"/>
    <w:rsid w:val="001A0C13"/>
    <w:rsid w:val="001A0EFD"/>
    <w:rsid w:val="001A12CF"/>
    <w:rsid w:val="001A1BF6"/>
    <w:rsid w:val="001A1FBD"/>
    <w:rsid w:val="001A20BE"/>
    <w:rsid w:val="001A2188"/>
    <w:rsid w:val="001A2350"/>
    <w:rsid w:val="001A292E"/>
    <w:rsid w:val="001A2C0E"/>
    <w:rsid w:val="001A33AE"/>
    <w:rsid w:val="001A3921"/>
    <w:rsid w:val="001A3945"/>
    <w:rsid w:val="001A434B"/>
    <w:rsid w:val="001A45F1"/>
    <w:rsid w:val="001A4A7F"/>
    <w:rsid w:val="001A4EA0"/>
    <w:rsid w:val="001A577C"/>
    <w:rsid w:val="001A5B2B"/>
    <w:rsid w:val="001A5D10"/>
    <w:rsid w:val="001A69E8"/>
    <w:rsid w:val="001A71D8"/>
    <w:rsid w:val="001A7667"/>
    <w:rsid w:val="001A7853"/>
    <w:rsid w:val="001A7AF1"/>
    <w:rsid w:val="001A7D0D"/>
    <w:rsid w:val="001A7DD8"/>
    <w:rsid w:val="001B125C"/>
    <w:rsid w:val="001B1906"/>
    <w:rsid w:val="001B2A04"/>
    <w:rsid w:val="001B2C58"/>
    <w:rsid w:val="001B35FA"/>
    <w:rsid w:val="001B3804"/>
    <w:rsid w:val="001B4590"/>
    <w:rsid w:val="001B4EB8"/>
    <w:rsid w:val="001B5092"/>
    <w:rsid w:val="001B528B"/>
    <w:rsid w:val="001B549D"/>
    <w:rsid w:val="001B593C"/>
    <w:rsid w:val="001B5C11"/>
    <w:rsid w:val="001B5D16"/>
    <w:rsid w:val="001B5D17"/>
    <w:rsid w:val="001B5DDD"/>
    <w:rsid w:val="001B64AC"/>
    <w:rsid w:val="001B6D55"/>
    <w:rsid w:val="001B6F86"/>
    <w:rsid w:val="001C01DB"/>
    <w:rsid w:val="001C05D7"/>
    <w:rsid w:val="001C0DB8"/>
    <w:rsid w:val="001C1026"/>
    <w:rsid w:val="001C2C27"/>
    <w:rsid w:val="001C40D3"/>
    <w:rsid w:val="001C4E31"/>
    <w:rsid w:val="001C5B79"/>
    <w:rsid w:val="001C5BE0"/>
    <w:rsid w:val="001C5FDA"/>
    <w:rsid w:val="001C62C9"/>
    <w:rsid w:val="001C67A0"/>
    <w:rsid w:val="001C7F88"/>
    <w:rsid w:val="001D0FA6"/>
    <w:rsid w:val="001D1382"/>
    <w:rsid w:val="001D1575"/>
    <w:rsid w:val="001D189B"/>
    <w:rsid w:val="001D1E46"/>
    <w:rsid w:val="001D1E47"/>
    <w:rsid w:val="001D2384"/>
    <w:rsid w:val="001D3458"/>
    <w:rsid w:val="001D35E7"/>
    <w:rsid w:val="001D398C"/>
    <w:rsid w:val="001D4589"/>
    <w:rsid w:val="001D5412"/>
    <w:rsid w:val="001D5E97"/>
    <w:rsid w:val="001D7CD9"/>
    <w:rsid w:val="001D7E06"/>
    <w:rsid w:val="001E0761"/>
    <w:rsid w:val="001E0BAF"/>
    <w:rsid w:val="001E0BEC"/>
    <w:rsid w:val="001E0CE2"/>
    <w:rsid w:val="001E0D56"/>
    <w:rsid w:val="001E109F"/>
    <w:rsid w:val="001E12B9"/>
    <w:rsid w:val="001E2D48"/>
    <w:rsid w:val="001E3190"/>
    <w:rsid w:val="001E372B"/>
    <w:rsid w:val="001E3973"/>
    <w:rsid w:val="001E3B1F"/>
    <w:rsid w:val="001E3E4E"/>
    <w:rsid w:val="001E412B"/>
    <w:rsid w:val="001E4420"/>
    <w:rsid w:val="001E4A46"/>
    <w:rsid w:val="001E689C"/>
    <w:rsid w:val="001E6968"/>
    <w:rsid w:val="001E764D"/>
    <w:rsid w:val="001F0BBB"/>
    <w:rsid w:val="001F0D49"/>
    <w:rsid w:val="001F0E2F"/>
    <w:rsid w:val="001F1472"/>
    <w:rsid w:val="001F158C"/>
    <w:rsid w:val="001F1C4D"/>
    <w:rsid w:val="001F1FC0"/>
    <w:rsid w:val="001F2D66"/>
    <w:rsid w:val="001F348E"/>
    <w:rsid w:val="001F4789"/>
    <w:rsid w:val="001F4C28"/>
    <w:rsid w:val="001F5CC6"/>
    <w:rsid w:val="001F6328"/>
    <w:rsid w:val="001F682C"/>
    <w:rsid w:val="001F6A51"/>
    <w:rsid w:val="001F6ED5"/>
    <w:rsid w:val="001F76BD"/>
    <w:rsid w:val="00200C74"/>
    <w:rsid w:val="00200E79"/>
    <w:rsid w:val="00201BE5"/>
    <w:rsid w:val="00201C2E"/>
    <w:rsid w:val="0020213C"/>
    <w:rsid w:val="0020265C"/>
    <w:rsid w:val="00203AA9"/>
    <w:rsid w:val="00204306"/>
    <w:rsid w:val="00204775"/>
    <w:rsid w:val="002048D5"/>
    <w:rsid w:val="002049E4"/>
    <w:rsid w:val="00204EEB"/>
    <w:rsid w:val="00205769"/>
    <w:rsid w:val="00205DE1"/>
    <w:rsid w:val="00207B57"/>
    <w:rsid w:val="0021010B"/>
    <w:rsid w:val="0021032C"/>
    <w:rsid w:val="00210CEC"/>
    <w:rsid w:val="002111EC"/>
    <w:rsid w:val="002113DC"/>
    <w:rsid w:val="00211B65"/>
    <w:rsid w:val="00212184"/>
    <w:rsid w:val="002128EE"/>
    <w:rsid w:val="00212D9E"/>
    <w:rsid w:val="0021375A"/>
    <w:rsid w:val="002138A4"/>
    <w:rsid w:val="00214CB5"/>
    <w:rsid w:val="0021542D"/>
    <w:rsid w:val="00215D35"/>
    <w:rsid w:val="00216C47"/>
    <w:rsid w:val="00216F4F"/>
    <w:rsid w:val="00217B8E"/>
    <w:rsid w:val="00220669"/>
    <w:rsid w:val="00220EF5"/>
    <w:rsid w:val="002212DF"/>
    <w:rsid w:val="00221534"/>
    <w:rsid w:val="002226E2"/>
    <w:rsid w:val="0022386D"/>
    <w:rsid w:val="002242A2"/>
    <w:rsid w:val="002250AD"/>
    <w:rsid w:val="002256EB"/>
    <w:rsid w:val="002259CA"/>
    <w:rsid w:val="00226A00"/>
    <w:rsid w:val="00226B34"/>
    <w:rsid w:val="00226FEB"/>
    <w:rsid w:val="00227128"/>
    <w:rsid w:val="0022759E"/>
    <w:rsid w:val="0022779B"/>
    <w:rsid w:val="00227962"/>
    <w:rsid w:val="00230121"/>
    <w:rsid w:val="002302EB"/>
    <w:rsid w:val="0023063A"/>
    <w:rsid w:val="0023130D"/>
    <w:rsid w:val="0023265C"/>
    <w:rsid w:val="00232A17"/>
    <w:rsid w:val="002332D2"/>
    <w:rsid w:val="00234BC7"/>
    <w:rsid w:val="00235473"/>
    <w:rsid w:val="0023573A"/>
    <w:rsid w:val="002360B5"/>
    <w:rsid w:val="00236FEB"/>
    <w:rsid w:val="00237566"/>
    <w:rsid w:val="00237F12"/>
    <w:rsid w:val="00240E18"/>
    <w:rsid w:val="0024121C"/>
    <w:rsid w:val="002415BA"/>
    <w:rsid w:val="0024241C"/>
    <w:rsid w:val="00242948"/>
    <w:rsid w:val="00243407"/>
    <w:rsid w:val="00243BE4"/>
    <w:rsid w:val="00243CB4"/>
    <w:rsid w:val="00244342"/>
    <w:rsid w:val="002443F0"/>
    <w:rsid w:val="002455EF"/>
    <w:rsid w:val="0024749E"/>
    <w:rsid w:val="002511F6"/>
    <w:rsid w:val="00251239"/>
    <w:rsid w:val="00251759"/>
    <w:rsid w:val="002537EF"/>
    <w:rsid w:val="00253AE0"/>
    <w:rsid w:val="00253F04"/>
    <w:rsid w:val="00254130"/>
    <w:rsid w:val="00254E5F"/>
    <w:rsid w:val="00255B3E"/>
    <w:rsid w:val="00255BDF"/>
    <w:rsid w:val="00255C82"/>
    <w:rsid w:val="00255F5B"/>
    <w:rsid w:val="00256B96"/>
    <w:rsid w:val="00257662"/>
    <w:rsid w:val="00261F7D"/>
    <w:rsid w:val="00262602"/>
    <w:rsid w:val="002636F7"/>
    <w:rsid w:val="00264EFE"/>
    <w:rsid w:val="00266047"/>
    <w:rsid w:val="00266714"/>
    <w:rsid w:val="00267352"/>
    <w:rsid w:val="002673FC"/>
    <w:rsid w:val="00267998"/>
    <w:rsid w:val="00267D2C"/>
    <w:rsid w:val="00271A79"/>
    <w:rsid w:val="00271CA9"/>
    <w:rsid w:val="00271DD6"/>
    <w:rsid w:val="00272459"/>
    <w:rsid w:val="00272996"/>
    <w:rsid w:val="002732AC"/>
    <w:rsid w:val="002742AB"/>
    <w:rsid w:val="002756A4"/>
    <w:rsid w:val="00276D77"/>
    <w:rsid w:val="00277088"/>
    <w:rsid w:val="002773A3"/>
    <w:rsid w:val="0028011F"/>
    <w:rsid w:val="002804F9"/>
    <w:rsid w:val="00280EB4"/>
    <w:rsid w:val="00281695"/>
    <w:rsid w:val="00281FA8"/>
    <w:rsid w:val="00282930"/>
    <w:rsid w:val="00282A92"/>
    <w:rsid w:val="00283660"/>
    <w:rsid w:val="00283EC9"/>
    <w:rsid w:val="002856D7"/>
    <w:rsid w:val="002874C5"/>
    <w:rsid w:val="00287762"/>
    <w:rsid w:val="00287805"/>
    <w:rsid w:val="00290BBC"/>
    <w:rsid w:val="00291109"/>
    <w:rsid w:val="0029134B"/>
    <w:rsid w:val="002925E8"/>
    <w:rsid w:val="0029481E"/>
    <w:rsid w:val="0029483B"/>
    <w:rsid w:val="00294C33"/>
    <w:rsid w:val="00294FCE"/>
    <w:rsid w:val="00296222"/>
    <w:rsid w:val="0029622A"/>
    <w:rsid w:val="0029697E"/>
    <w:rsid w:val="00297151"/>
    <w:rsid w:val="002971D4"/>
    <w:rsid w:val="002A0574"/>
    <w:rsid w:val="002A09BD"/>
    <w:rsid w:val="002A11BC"/>
    <w:rsid w:val="002A1D6B"/>
    <w:rsid w:val="002A1FB6"/>
    <w:rsid w:val="002A2E1F"/>
    <w:rsid w:val="002A4E37"/>
    <w:rsid w:val="002A4F13"/>
    <w:rsid w:val="002A532C"/>
    <w:rsid w:val="002A5700"/>
    <w:rsid w:val="002A6871"/>
    <w:rsid w:val="002A6E2C"/>
    <w:rsid w:val="002A7591"/>
    <w:rsid w:val="002A78C7"/>
    <w:rsid w:val="002B0777"/>
    <w:rsid w:val="002B0793"/>
    <w:rsid w:val="002B0DF2"/>
    <w:rsid w:val="002B1719"/>
    <w:rsid w:val="002B2091"/>
    <w:rsid w:val="002B2537"/>
    <w:rsid w:val="002B3600"/>
    <w:rsid w:val="002B3952"/>
    <w:rsid w:val="002B3DB1"/>
    <w:rsid w:val="002B4585"/>
    <w:rsid w:val="002B49AB"/>
    <w:rsid w:val="002B4B8A"/>
    <w:rsid w:val="002B4CDE"/>
    <w:rsid w:val="002B4D1A"/>
    <w:rsid w:val="002B5117"/>
    <w:rsid w:val="002B564B"/>
    <w:rsid w:val="002B6730"/>
    <w:rsid w:val="002B7DED"/>
    <w:rsid w:val="002C1D7C"/>
    <w:rsid w:val="002C2921"/>
    <w:rsid w:val="002C2F9C"/>
    <w:rsid w:val="002C31BD"/>
    <w:rsid w:val="002C36C0"/>
    <w:rsid w:val="002C4013"/>
    <w:rsid w:val="002C54C5"/>
    <w:rsid w:val="002C5AB3"/>
    <w:rsid w:val="002C5BBC"/>
    <w:rsid w:val="002C5ED7"/>
    <w:rsid w:val="002C679C"/>
    <w:rsid w:val="002C6F2F"/>
    <w:rsid w:val="002C784C"/>
    <w:rsid w:val="002C7A6D"/>
    <w:rsid w:val="002D01CD"/>
    <w:rsid w:val="002D0A15"/>
    <w:rsid w:val="002D11E6"/>
    <w:rsid w:val="002D2048"/>
    <w:rsid w:val="002D346D"/>
    <w:rsid w:val="002D4261"/>
    <w:rsid w:val="002D484A"/>
    <w:rsid w:val="002D51DF"/>
    <w:rsid w:val="002D5206"/>
    <w:rsid w:val="002D59F2"/>
    <w:rsid w:val="002D5BBC"/>
    <w:rsid w:val="002D6340"/>
    <w:rsid w:val="002D7828"/>
    <w:rsid w:val="002E0833"/>
    <w:rsid w:val="002E0F5D"/>
    <w:rsid w:val="002E1583"/>
    <w:rsid w:val="002E18EF"/>
    <w:rsid w:val="002E2091"/>
    <w:rsid w:val="002E2256"/>
    <w:rsid w:val="002E2D92"/>
    <w:rsid w:val="002E475E"/>
    <w:rsid w:val="002E4857"/>
    <w:rsid w:val="002E4EB4"/>
    <w:rsid w:val="002E50FA"/>
    <w:rsid w:val="002E5463"/>
    <w:rsid w:val="002E5B02"/>
    <w:rsid w:val="002E651B"/>
    <w:rsid w:val="002E68A8"/>
    <w:rsid w:val="002E761C"/>
    <w:rsid w:val="002E7E18"/>
    <w:rsid w:val="002F08DC"/>
    <w:rsid w:val="002F178B"/>
    <w:rsid w:val="002F256B"/>
    <w:rsid w:val="002F2657"/>
    <w:rsid w:val="002F314D"/>
    <w:rsid w:val="002F35B6"/>
    <w:rsid w:val="002F383B"/>
    <w:rsid w:val="002F3ECA"/>
    <w:rsid w:val="002F42C0"/>
    <w:rsid w:val="002F45F0"/>
    <w:rsid w:val="002F53F0"/>
    <w:rsid w:val="002F5C31"/>
    <w:rsid w:val="002F5E54"/>
    <w:rsid w:val="002F629A"/>
    <w:rsid w:val="002F7C51"/>
    <w:rsid w:val="00300015"/>
    <w:rsid w:val="003002FD"/>
    <w:rsid w:val="0030053A"/>
    <w:rsid w:val="00300570"/>
    <w:rsid w:val="00300C7C"/>
    <w:rsid w:val="003016B8"/>
    <w:rsid w:val="0030180A"/>
    <w:rsid w:val="00301BAF"/>
    <w:rsid w:val="003037A3"/>
    <w:rsid w:val="00303A6F"/>
    <w:rsid w:val="00304032"/>
    <w:rsid w:val="00304282"/>
    <w:rsid w:val="00304E8F"/>
    <w:rsid w:val="00305324"/>
    <w:rsid w:val="00305643"/>
    <w:rsid w:val="00305B49"/>
    <w:rsid w:val="00305C34"/>
    <w:rsid w:val="00305D3E"/>
    <w:rsid w:val="003078D0"/>
    <w:rsid w:val="00307927"/>
    <w:rsid w:val="00307D1F"/>
    <w:rsid w:val="00310469"/>
    <w:rsid w:val="003111C3"/>
    <w:rsid w:val="00311239"/>
    <w:rsid w:val="00312867"/>
    <w:rsid w:val="0031697B"/>
    <w:rsid w:val="00316F46"/>
    <w:rsid w:val="00317060"/>
    <w:rsid w:val="00320593"/>
    <w:rsid w:val="003219C8"/>
    <w:rsid w:val="00321B76"/>
    <w:rsid w:val="003223CB"/>
    <w:rsid w:val="00323E8F"/>
    <w:rsid w:val="003243CC"/>
    <w:rsid w:val="0032445D"/>
    <w:rsid w:val="00326985"/>
    <w:rsid w:val="00326B23"/>
    <w:rsid w:val="00326CDE"/>
    <w:rsid w:val="0032794A"/>
    <w:rsid w:val="00327E41"/>
    <w:rsid w:val="00331272"/>
    <w:rsid w:val="00331DDE"/>
    <w:rsid w:val="003324F5"/>
    <w:rsid w:val="003328D8"/>
    <w:rsid w:val="00333595"/>
    <w:rsid w:val="00333F67"/>
    <w:rsid w:val="00335CBD"/>
    <w:rsid w:val="003372AF"/>
    <w:rsid w:val="00337440"/>
    <w:rsid w:val="003403C7"/>
    <w:rsid w:val="00340430"/>
    <w:rsid w:val="00341933"/>
    <w:rsid w:val="00341E28"/>
    <w:rsid w:val="00341FD3"/>
    <w:rsid w:val="00342208"/>
    <w:rsid w:val="00344687"/>
    <w:rsid w:val="00345B3D"/>
    <w:rsid w:val="00345FC7"/>
    <w:rsid w:val="00347724"/>
    <w:rsid w:val="00347732"/>
    <w:rsid w:val="003477D5"/>
    <w:rsid w:val="00347CA4"/>
    <w:rsid w:val="003512BA"/>
    <w:rsid w:val="00351A03"/>
    <w:rsid w:val="00351CA1"/>
    <w:rsid w:val="003520BC"/>
    <w:rsid w:val="003521E2"/>
    <w:rsid w:val="00352314"/>
    <w:rsid w:val="003528D3"/>
    <w:rsid w:val="00352AD0"/>
    <w:rsid w:val="00352D9C"/>
    <w:rsid w:val="00353570"/>
    <w:rsid w:val="00353894"/>
    <w:rsid w:val="00353959"/>
    <w:rsid w:val="003544FE"/>
    <w:rsid w:val="0035463E"/>
    <w:rsid w:val="0035567F"/>
    <w:rsid w:val="0035666B"/>
    <w:rsid w:val="00356B37"/>
    <w:rsid w:val="0035738A"/>
    <w:rsid w:val="00360160"/>
    <w:rsid w:val="0036040D"/>
    <w:rsid w:val="0036188E"/>
    <w:rsid w:val="00361DAF"/>
    <w:rsid w:val="00361ECD"/>
    <w:rsid w:val="003628B8"/>
    <w:rsid w:val="00363C5C"/>
    <w:rsid w:val="00363D56"/>
    <w:rsid w:val="003641BE"/>
    <w:rsid w:val="0036480F"/>
    <w:rsid w:val="00364978"/>
    <w:rsid w:val="00364A66"/>
    <w:rsid w:val="00366747"/>
    <w:rsid w:val="00366B56"/>
    <w:rsid w:val="00366BCD"/>
    <w:rsid w:val="00367A86"/>
    <w:rsid w:val="00370B97"/>
    <w:rsid w:val="003715F3"/>
    <w:rsid w:val="003717DD"/>
    <w:rsid w:val="00372CDE"/>
    <w:rsid w:val="0037328A"/>
    <w:rsid w:val="00373CDF"/>
    <w:rsid w:val="00374100"/>
    <w:rsid w:val="003748FB"/>
    <w:rsid w:val="00374A48"/>
    <w:rsid w:val="00375264"/>
    <w:rsid w:val="00375847"/>
    <w:rsid w:val="0037631C"/>
    <w:rsid w:val="003767DE"/>
    <w:rsid w:val="00376BB5"/>
    <w:rsid w:val="003808F1"/>
    <w:rsid w:val="003809EC"/>
    <w:rsid w:val="00381E26"/>
    <w:rsid w:val="00381E9B"/>
    <w:rsid w:val="00382159"/>
    <w:rsid w:val="003821A3"/>
    <w:rsid w:val="003824C3"/>
    <w:rsid w:val="0038279B"/>
    <w:rsid w:val="00382F7B"/>
    <w:rsid w:val="003830A1"/>
    <w:rsid w:val="003834A5"/>
    <w:rsid w:val="003838E7"/>
    <w:rsid w:val="00384C56"/>
    <w:rsid w:val="00384E5E"/>
    <w:rsid w:val="00384EFB"/>
    <w:rsid w:val="003850E7"/>
    <w:rsid w:val="00386B35"/>
    <w:rsid w:val="00387653"/>
    <w:rsid w:val="003876B8"/>
    <w:rsid w:val="003911E2"/>
    <w:rsid w:val="003919F1"/>
    <w:rsid w:val="0039233A"/>
    <w:rsid w:val="00392368"/>
    <w:rsid w:val="00392399"/>
    <w:rsid w:val="00392AE4"/>
    <w:rsid w:val="00393135"/>
    <w:rsid w:val="0039358D"/>
    <w:rsid w:val="00394130"/>
    <w:rsid w:val="003941CF"/>
    <w:rsid w:val="003941FC"/>
    <w:rsid w:val="003943CE"/>
    <w:rsid w:val="003946D6"/>
    <w:rsid w:val="00395E27"/>
    <w:rsid w:val="00395E45"/>
    <w:rsid w:val="00395E5F"/>
    <w:rsid w:val="003976D9"/>
    <w:rsid w:val="00397DD2"/>
    <w:rsid w:val="003A0944"/>
    <w:rsid w:val="003A0996"/>
    <w:rsid w:val="003A0A42"/>
    <w:rsid w:val="003A2B12"/>
    <w:rsid w:val="003A30AC"/>
    <w:rsid w:val="003A5802"/>
    <w:rsid w:val="003A6C12"/>
    <w:rsid w:val="003A77AC"/>
    <w:rsid w:val="003A7872"/>
    <w:rsid w:val="003B0903"/>
    <w:rsid w:val="003B117E"/>
    <w:rsid w:val="003B22FC"/>
    <w:rsid w:val="003B2928"/>
    <w:rsid w:val="003B3D58"/>
    <w:rsid w:val="003B3E73"/>
    <w:rsid w:val="003B4CA3"/>
    <w:rsid w:val="003B5207"/>
    <w:rsid w:val="003B56E6"/>
    <w:rsid w:val="003B5854"/>
    <w:rsid w:val="003B5F37"/>
    <w:rsid w:val="003B6195"/>
    <w:rsid w:val="003B6287"/>
    <w:rsid w:val="003B6CFD"/>
    <w:rsid w:val="003B7AFB"/>
    <w:rsid w:val="003B7E2B"/>
    <w:rsid w:val="003C036A"/>
    <w:rsid w:val="003C04B8"/>
    <w:rsid w:val="003C0568"/>
    <w:rsid w:val="003C16C7"/>
    <w:rsid w:val="003C2240"/>
    <w:rsid w:val="003C2AC9"/>
    <w:rsid w:val="003C2BE2"/>
    <w:rsid w:val="003C3179"/>
    <w:rsid w:val="003C3721"/>
    <w:rsid w:val="003C4253"/>
    <w:rsid w:val="003C448C"/>
    <w:rsid w:val="003C46B2"/>
    <w:rsid w:val="003C4C2C"/>
    <w:rsid w:val="003C4D86"/>
    <w:rsid w:val="003C56D9"/>
    <w:rsid w:val="003C5C0C"/>
    <w:rsid w:val="003C6394"/>
    <w:rsid w:val="003C6C45"/>
    <w:rsid w:val="003C6D26"/>
    <w:rsid w:val="003C6DF8"/>
    <w:rsid w:val="003C7716"/>
    <w:rsid w:val="003D0BDE"/>
    <w:rsid w:val="003D1153"/>
    <w:rsid w:val="003D2610"/>
    <w:rsid w:val="003D2C05"/>
    <w:rsid w:val="003D3090"/>
    <w:rsid w:val="003D3183"/>
    <w:rsid w:val="003D355F"/>
    <w:rsid w:val="003D43F1"/>
    <w:rsid w:val="003D45FD"/>
    <w:rsid w:val="003D47D0"/>
    <w:rsid w:val="003D4EEE"/>
    <w:rsid w:val="003D63F1"/>
    <w:rsid w:val="003D652B"/>
    <w:rsid w:val="003D66E6"/>
    <w:rsid w:val="003D784E"/>
    <w:rsid w:val="003E0031"/>
    <w:rsid w:val="003E03FB"/>
    <w:rsid w:val="003E0543"/>
    <w:rsid w:val="003E1666"/>
    <w:rsid w:val="003E1C97"/>
    <w:rsid w:val="003E1E1C"/>
    <w:rsid w:val="003E214A"/>
    <w:rsid w:val="003E29AF"/>
    <w:rsid w:val="003E2CCE"/>
    <w:rsid w:val="003E34D2"/>
    <w:rsid w:val="003E48CE"/>
    <w:rsid w:val="003E49DF"/>
    <w:rsid w:val="003E554A"/>
    <w:rsid w:val="003E64CC"/>
    <w:rsid w:val="003E6850"/>
    <w:rsid w:val="003E6C03"/>
    <w:rsid w:val="003E6E56"/>
    <w:rsid w:val="003E7132"/>
    <w:rsid w:val="003E7262"/>
    <w:rsid w:val="003F0203"/>
    <w:rsid w:val="003F05E2"/>
    <w:rsid w:val="003F1772"/>
    <w:rsid w:val="003F2222"/>
    <w:rsid w:val="003F3460"/>
    <w:rsid w:val="003F3CA0"/>
    <w:rsid w:val="003F4919"/>
    <w:rsid w:val="003F4CAE"/>
    <w:rsid w:val="003F4DF6"/>
    <w:rsid w:val="003F678F"/>
    <w:rsid w:val="003F69E8"/>
    <w:rsid w:val="003F6CD9"/>
    <w:rsid w:val="003F7088"/>
    <w:rsid w:val="003F7547"/>
    <w:rsid w:val="004002AB"/>
    <w:rsid w:val="0040174C"/>
    <w:rsid w:val="004018A3"/>
    <w:rsid w:val="00401CA9"/>
    <w:rsid w:val="0040334B"/>
    <w:rsid w:val="00404D61"/>
    <w:rsid w:val="00404DB4"/>
    <w:rsid w:val="00405FB1"/>
    <w:rsid w:val="0040662C"/>
    <w:rsid w:val="00406E1C"/>
    <w:rsid w:val="00407A14"/>
    <w:rsid w:val="00407B69"/>
    <w:rsid w:val="00411258"/>
    <w:rsid w:val="00412D17"/>
    <w:rsid w:val="00414598"/>
    <w:rsid w:val="004146AE"/>
    <w:rsid w:val="00414EB5"/>
    <w:rsid w:val="004152C1"/>
    <w:rsid w:val="004161C7"/>
    <w:rsid w:val="004162B7"/>
    <w:rsid w:val="00416892"/>
    <w:rsid w:val="00420080"/>
    <w:rsid w:val="00421AE4"/>
    <w:rsid w:val="00422870"/>
    <w:rsid w:val="00422AC4"/>
    <w:rsid w:val="00422B80"/>
    <w:rsid w:val="00423E81"/>
    <w:rsid w:val="00424C52"/>
    <w:rsid w:val="00424C59"/>
    <w:rsid w:val="004250A4"/>
    <w:rsid w:val="00425630"/>
    <w:rsid w:val="00427124"/>
    <w:rsid w:val="004271B3"/>
    <w:rsid w:val="0043064B"/>
    <w:rsid w:val="00430B6E"/>
    <w:rsid w:val="00431125"/>
    <w:rsid w:val="0043151F"/>
    <w:rsid w:val="00432B38"/>
    <w:rsid w:val="00432E2E"/>
    <w:rsid w:val="0043350F"/>
    <w:rsid w:val="00433FF8"/>
    <w:rsid w:val="00434458"/>
    <w:rsid w:val="00436373"/>
    <w:rsid w:val="004373B2"/>
    <w:rsid w:val="00437506"/>
    <w:rsid w:val="004402C1"/>
    <w:rsid w:val="004405CC"/>
    <w:rsid w:val="00441DAF"/>
    <w:rsid w:val="00441DCC"/>
    <w:rsid w:val="00441E8A"/>
    <w:rsid w:val="00441EF1"/>
    <w:rsid w:val="004424C8"/>
    <w:rsid w:val="00442732"/>
    <w:rsid w:val="00443056"/>
    <w:rsid w:val="004434B3"/>
    <w:rsid w:val="00443DCF"/>
    <w:rsid w:val="00444DF1"/>
    <w:rsid w:val="00445069"/>
    <w:rsid w:val="0044664B"/>
    <w:rsid w:val="00446F62"/>
    <w:rsid w:val="00447098"/>
    <w:rsid w:val="00447E52"/>
    <w:rsid w:val="00450C04"/>
    <w:rsid w:val="004527B3"/>
    <w:rsid w:val="00452C5C"/>
    <w:rsid w:val="00452DDA"/>
    <w:rsid w:val="00453601"/>
    <w:rsid w:val="004549E8"/>
    <w:rsid w:val="00454FC5"/>
    <w:rsid w:val="004559F2"/>
    <w:rsid w:val="00455B70"/>
    <w:rsid w:val="00455E1B"/>
    <w:rsid w:val="00455E4E"/>
    <w:rsid w:val="004560CB"/>
    <w:rsid w:val="0045697D"/>
    <w:rsid w:val="004572C1"/>
    <w:rsid w:val="00457973"/>
    <w:rsid w:val="00457F7B"/>
    <w:rsid w:val="00460226"/>
    <w:rsid w:val="004608BC"/>
    <w:rsid w:val="00460BA8"/>
    <w:rsid w:val="00460FEE"/>
    <w:rsid w:val="00461347"/>
    <w:rsid w:val="00461874"/>
    <w:rsid w:val="00461F42"/>
    <w:rsid w:val="00462046"/>
    <w:rsid w:val="004621B0"/>
    <w:rsid w:val="00462BC1"/>
    <w:rsid w:val="00463385"/>
    <w:rsid w:val="0046374E"/>
    <w:rsid w:val="00465E9E"/>
    <w:rsid w:val="0046639B"/>
    <w:rsid w:val="00467091"/>
    <w:rsid w:val="0046738A"/>
    <w:rsid w:val="004679E2"/>
    <w:rsid w:val="00467F88"/>
    <w:rsid w:val="00467FB7"/>
    <w:rsid w:val="00470C86"/>
    <w:rsid w:val="004710CD"/>
    <w:rsid w:val="004711DE"/>
    <w:rsid w:val="00471BDC"/>
    <w:rsid w:val="004721F5"/>
    <w:rsid w:val="00472BC5"/>
    <w:rsid w:val="00472C8D"/>
    <w:rsid w:val="00472DBE"/>
    <w:rsid w:val="0047327C"/>
    <w:rsid w:val="0047399F"/>
    <w:rsid w:val="0047475C"/>
    <w:rsid w:val="00474EA2"/>
    <w:rsid w:val="00474F72"/>
    <w:rsid w:val="00476587"/>
    <w:rsid w:val="00476A8B"/>
    <w:rsid w:val="00476CB9"/>
    <w:rsid w:val="00477E71"/>
    <w:rsid w:val="00480B4C"/>
    <w:rsid w:val="00481345"/>
    <w:rsid w:val="0048170E"/>
    <w:rsid w:val="0048183E"/>
    <w:rsid w:val="00482222"/>
    <w:rsid w:val="004824F0"/>
    <w:rsid w:val="0048321F"/>
    <w:rsid w:val="004834AD"/>
    <w:rsid w:val="004837B9"/>
    <w:rsid w:val="00483C1E"/>
    <w:rsid w:val="004844A5"/>
    <w:rsid w:val="00484867"/>
    <w:rsid w:val="00484D7F"/>
    <w:rsid w:val="00485997"/>
    <w:rsid w:val="00485998"/>
    <w:rsid w:val="0048657F"/>
    <w:rsid w:val="00486A6D"/>
    <w:rsid w:val="00487081"/>
    <w:rsid w:val="004874AA"/>
    <w:rsid w:val="004874C9"/>
    <w:rsid w:val="00487722"/>
    <w:rsid w:val="00487D59"/>
    <w:rsid w:val="00490A34"/>
    <w:rsid w:val="004919BF"/>
    <w:rsid w:val="00492332"/>
    <w:rsid w:val="004928AB"/>
    <w:rsid w:val="004929C5"/>
    <w:rsid w:val="00492DCC"/>
    <w:rsid w:val="00494686"/>
    <w:rsid w:val="004946AD"/>
    <w:rsid w:val="00494E50"/>
    <w:rsid w:val="00495661"/>
    <w:rsid w:val="00495B96"/>
    <w:rsid w:val="004970FA"/>
    <w:rsid w:val="0049721F"/>
    <w:rsid w:val="004978B2"/>
    <w:rsid w:val="004978E2"/>
    <w:rsid w:val="00497F7B"/>
    <w:rsid w:val="004A236F"/>
    <w:rsid w:val="004A291B"/>
    <w:rsid w:val="004A29B7"/>
    <w:rsid w:val="004A421E"/>
    <w:rsid w:val="004A4434"/>
    <w:rsid w:val="004A4705"/>
    <w:rsid w:val="004A4DB8"/>
    <w:rsid w:val="004A4EFA"/>
    <w:rsid w:val="004A5063"/>
    <w:rsid w:val="004A57C3"/>
    <w:rsid w:val="004A6494"/>
    <w:rsid w:val="004B3377"/>
    <w:rsid w:val="004B491F"/>
    <w:rsid w:val="004B53D1"/>
    <w:rsid w:val="004B61CA"/>
    <w:rsid w:val="004B660F"/>
    <w:rsid w:val="004B6FCD"/>
    <w:rsid w:val="004B7076"/>
    <w:rsid w:val="004B78B6"/>
    <w:rsid w:val="004B7A15"/>
    <w:rsid w:val="004B7A6D"/>
    <w:rsid w:val="004B7B76"/>
    <w:rsid w:val="004C1174"/>
    <w:rsid w:val="004C15B4"/>
    <w:rsid w:val="004C16D8"/>
    <w:rsid w:val="004C17A2"/>
    <w:rsid w:val="004C1DC8"/>
    <w:rsid w:val="004C31D2"/>
    <w:rsid w:val="004C3B1D"/>
    <w:rsid w:val="004C3DC2"/>
    <w:rsid w:val="004C445D"/>
    <w:rsid w:val="004C4E62"/>
    <w:rsid w:val="004C5047"/>
    <w:rsid w:val="004C5149"/>
    <w:rsid w:val="004C5453"/>
    <w:rsid w:val="004C5B5D"/>
    <w:rsid w:val="004C706E"/>
    <w:rsid w:val="004D0299"/>
    <w:rsid w:val="004D0718"/>
    <w:rsid w:val="004D10C0"/>
    <w:rsid w:val="004D10F4"/>
    <w:rsid w:val="004D15CD"/>
    <w:rsid w:val="004D1927"/>
    <w:rsid w:val="004D1976"/>
    <w:rsid w:val="004D2241"/>
    <w:rsid w:val="004D2C2A"/>
    <w:rsid w:val="004D361D"/>
    <w:rsid w:val="004D3BFB"/>
    <w:rsid w:val="004D5521"/>
    <w:rsid w:val="004D676E"/>
    <w:rsid w:val="004D6B94"/>
    <w:rsid w:val="004D70C4"/>
    <w:rsid w:val="004D74A7"/>
    <w:rsid w:val="004D7A8E"/>
    <w:rsid w:val="004E00FD"/>
    <w:rsid w:val="004E094E"/>
    <w:rsid w:val="004E0A78"/>
    <w:rsid w:val="004E1A97"/>
    <w:rsid w:val="004E1BDE"/>
    <w:rsid w:val="004E1CAE"/>
    <w:rsid w:val="004E219D"/>
    <w:rsid w:val="004E2289"/>
    <w:rsid w:val="004E23F5"/>
    <w:rsid w:val="004E2882"/>
    <w:rsid w:val="004E28EF"/>
    <w:rsid w:val="004E2C48"/>
    <w:rsid w:val="004E2E34"/>
    <w:rsid w:val="004E313A"/>
    <w:rsid w:val="004E343B"/>
    <w:rsid w:val="004E3ACD"/>
    <w:rsid w:val="004E4043"/>
    <w:rsid w:val="004E461A"/>
    <w:rsid w:val="004E4888"/>
    <w:rsid w:val="004E5021"/>
    <w:rsid w:val="004E55B0"/>
    <w:rsid w:val="004E5F9E"/>
    <w:rsid w:val="004E681E"/>
    <w:rsid w:val="004E69B7"/>
    <w:rsid w:val="004E77D5"/>
    <w:rsid w:val="004F0073"/>
    <w:rsid w:val="004F06C2"/>
    <w:rsid w:val="004F0907"/>
    <w:rsid w:val="004F0BFD"/>
    <w:rsid w:val="004F0DEB"/>
    <w:rsid w:val="004F155D"/>
    <w:rsid w:val="004F1A83"/>
    <w:rsid w:val="004F2659"/>
    <w:rsid w:val="004F2BA9"/>
    <w:rsid w:val="004F381E"/>
    <w:rsid w:val="004F398B"/>
    <w:rsid w:val="004F4A8C"/>
    <w:rsid w:val="004F5E6B"/>
    <w:rsid w:val="0050058C"/>
    <w:rsid w:val="005016EE"/>
    <w:rsid w:val="00501F62"/>
    <w:rsid w:val="00501FCC"/>
    <w:rsid w:val="00502E1B"/>
    <w:rsid w:val="005031A4"/>
    <w:rsid w:val="005042E7"/>
    <w:rsid w:val="005049A3"/>
    <w:rsid w:val="00504EE7"/>
    <w:rsid w:val="00506503"/>
    <w:rsid w:val="00506A32"/>
    <w:rsid w:val="00506A39"/>
    <w:rsid w:val="005073EA"/>
    <w:rsid w:val="0050767C"/>
    <w:rsid w:val="00507B8D"/>
    <w:rsid w:val="00510300"/>
    <w:rsid w:val="00510333"/>
    <w:rsid w:val="005111D9"/>
    <w:rsid w:val="005113FB"/>
    <w:rsid w:val="00511442"/>
    <w:rsid w:val="00511AA5"/>
    <w:rsid w:val="00512385"/>
    <w:rsid w:val="00512F15"/>
    <w:rsid w:val="005144EE"/>
    <w:rsid w:val="00514B0D"/>
    <w:rsid w:val="00514B84"/>
    <w:rsid w:val="00514CEF"/>
    <w:rsid w:val="005152D4"/>
    <w:rsid w:val="00515FCE"/>
    <w:rsid w:val="00516739"/>
    <w:rsid w:val="00516AD3"/>
    <w:rsid w:val="005171D3"/>
    <w:rsid w:val="00520D42"/>
    <w:rsid w:val="00520F76"/>
    <w:rsid w:val="005210DD"/>
    <w:rsid w:val="005214DF"/>
    <w:rsid w:val="005222B2"/>
    <w:rsid w:val="00522475"/>
    <w:rsid w:val="00522605"/>
    <w:rsid w:val="005234DC"/>
    <w:rsid w:val="00523E48"/>
    <w:rsid w:val="00524178"/>
    <w:rsid w:val="00525003"/>
    <w:rsid w:val="005254A5"/>
    <w:rsid w:val="00525A71"/>
    <w:rsid w:val="00525C3B"/>
    <w:rsid w:val="00525D6A"/>
    <w:rsid w:val="00525F5A"/>
    <w:rsid w:val="00526A16"/>
    <w:rsid w:val="00526FA4"/>
    <w:rsid w:val="00527037"/>
    <w:rsid w:val="005276A2"/>
    <w:rsid w:val="00530416"/>
    <w:rsid w:val="00530497"/>
    <w:rsid w:val="005304C9"/>
    <w:rsid w:val="005311A0"/>
    <w:rsid w:val="005313C2"/>
    <w:rsid w:val="005314D8"/>
    <w:rsid w:val="00531DA5"/>
    <w:rsid w:val="00533089"/>
    <w:rsid w:val="0053327E"/>
    <w:rsid w:val="00533790"/>
    <w:rsid w:val="00533CAB"/>
    <w:rsid w:val="00533CAF"/>
    <w:rsid w:val="00533D60"/>
    <w:rsid w:val="00533DBD"/>
    <w:rsid w:val="00534171"/>
    <w:rsid w:val="00534325"/>
    <w:rsid w:val="0053458D"/>
    <w:rsid w:val="0053470A"/>
    <w:rsid w:val="00536299"/>
    <w:rsid w:val="0053658D"/>
    <w:rsid w:val="00536A3B"/>
    <w:rsid w:val="00536B97"/>
    <w:rsid w:val="00536DEA"/>
    <w:rsid w:val="0053727F"/>
    <w:rsid w:val="00537557"/>
    <w:rsid w:val="00537AF5"/>
    <w:rsid w:val="00540B4C"/>
    <w:rsid w:val="00540C57"/>
    <w:rsid w:val="00541506"/>
    <w:rsid w:val="005416CE"/>
    <w:rsid w:val="00541A47"/>
    <w:rsid w:val="00541E1E"/>
    <w:rsid w:val="005423D5"/>
    <w:rsid w:val="00542F60"/>
    <w:rsid w:val="00543F2E"/>
    <w:rsid w:val="00543F46"/>
    <w:rsid w:val="00544297"/>
    <w:rsid w:val="00544F6A"/>
    <w:rsid w:val="00546877"/>
    <w:rsid w:val="00546F3D"/>
    <w:rsid w:val="00547420"/>
    <w:rsid w:val="00547D6A"/>
    <w:rsid w:val="00547EDD"/>
    <w:rsid w:val="00551018"/>
    <w:rsid w:val="00551659"/>
    <w:rsid w:val="00551C46"/>
    <w:rsid w:val="00551E76"/>
    <w:rsid w:val="00551F74"/>
    <w:rsid w:val="005522FB"/>
    <w:rsid w:val="005525BA"/>
    <w:rsid w:val="00552F51"/>
    <w:rsid w:val="005570C6"/>
    <w:rsid w:val="005572BA"/>
    <w:rsid w:val="00557504"/>
    <w:rsid w:val="00557A11"/>
    <w:rsid w:val="00557BFE"/>
    <w:rsid w:val="0056145B"/>
    <w:rsid w:val="0056166E"/>
    <w:rsid w:val="00561913"/>
    <w:rsid w:val="00561B6E"/>
    <w:rsid w:val="00561EAE"/>
    <w:rsid w:val="00561EE2"/>
    <w:rsid w:val="00562681"/>
    <w:rsid w:val="00562F7A"/>
    <w:rsid w:val="005644D7"/>
    <w:rsid w:val="0056515E"/>
    <w:rsid w:val="0056517F"/>
    <w:rsid w:val="00565658"/>
    <w:rsid w:val="00567426"/>
    <w:rsid w:val="00572002"/>
    <w:rsid w:val="00572823"/>
    <w:rsid w:val="005741D9"/>
    <w:rsid w:val="0057425D"/>
    <w:rsid w:val="00574264"/>
    <w:rsid w:val="00574842"/>
    <w:rsid w:val="00575307"/>
    <w:rsid w:val="00575348"/>
    <w:rsid w:val="00576F27"/>
    <w:rsid w:val="0057718F"/>
    <w:rsid w:val="0058084D"/>
    <w:rsid w:val="00580987"/>
    <w:rsid w:val="00581110"/>
    <w:rsid w:val="005813B3"/>
    <w:rsid w:val="00581642"/>
    <w:rsid w:val="00581693"/>
    <w:rsid w:val="00581EF5"/>
    <w:rsid w:val="005822CA"/>
    <w:rsid w:val="00582319"/>
    <w:rsid w:val="0058349A"/>
    <w:rsid w:val="00583515"/>
    <w:rsid w:val="00583FB6"/>
    <w:rsid w:val="0058485C"/>
    <w:rsid w:val="00584AD7"/>
    <w:rsid w:val="0058599D"/>
    <w:rsid w:val="00585A3C"/>
    <w:rsid w:val="00585E40"/>
    <w:rsid w:val="00585F03"/>
    <w:rsid w:val="00586483"/>
    <w:rsid w:val="005868A1"/>
    <w:rsid w:val="00587145"/>
    <w:rsid w:val="00587278"/>
    <w:rsid w:val="005874CD"/>
    <w:rsid w:val="005877F1"/>
    <w:rsid w:val="00587FB2"/>
    <w:rsid w:val="0059000B"/>
    <w:rsid w:val="005907B4"/>
    <w:rsid w:val="00591159"/>
    <w:rsid w:val="0059126B"/>
    <w:rsid w:val="005912BC"/>
    <w:rsid w:val="00591513"/>
    <w:rsid w:val="00591C5A"/>
    <w:rsid w:val="00591E37"/>
    <w:rsid w:val="00592515"/>
    <w:rsid w:val="00593940"/>
    <w:rsid w:val="00593E27"/>
    <w:rsid w:val="005944BD"/>
    <w:rsid w:val="005958C6"/>
    <w:rsid w:val="00596341"/>
    <w:rsid w:val="00596D3F"/>
    <w:rsid w:val="00597546"/>
    <w:rsid w:val="005A1437"/>
    <w:rsid w:val="005A1982"/>
    <w:rsid w:val="005A1CD5"/>
    <w:rsid w:val="005A1DE0"/>
    <w:rsid w:val="005A2245"/>
    <w:rsid w:val="005A2916"/>
    <w:rsid w:val="005A293A"/>
    <w:rsid w:val="005A3705"/>
    <w:rsid w:val="005A3BA6"/>
    <w:rsid w:val="005A4678"/>
    <w:rsid w:val="005A47D6"/>
    <w:rsid w:val="005A4AD0"/>
    <w:rsid w:val="005A52CC"/>
    <w:rsid w:val="005A55FC"/>
    <w:rsid w:val="005A5F8C"/>
    <w:rsid w:val="005A69B9"/>
    <w:rsid w:val="005A76ED"/>
    <w:rsid w:val="005A783E"/>
    <w:rsid w:val="005A7BC6"/>
    <w:rsid w:val="005A7F4E"/>
    <w:rsid w:val="005B1114"/>
    <w:rsid w:val="005B2407"/>
    <w:rsid w:val="005B2D4C"/>
    <w:rsid w:val="005B4507"/>
    <w:rsid w:val="005B546C"/>
    <w:rsid w:val="005B59CB"/>
    <w:rsid w:val="005B6476"/>
    <w:rsid w:val="005B68BD"/>
    <w:rsid w:val="005B70D5"/>
    <w:rsid w:val="005B715B"/>
    <w:rsid w:val="005B7A36"/>
    <w:rsid w:val="005B7BDD"/>
    <w:rsid w:val="005C1431"/>
    <w:rsid w:val="005C16BD"/>
    <w:rsid w:val="005C1E54"/>
    <w:rsid w:val="005C3018"/>
    <w:rsid w:val="005C335E"/>
    <w:rsid w:val="005C34FA"/>
    <w:rsid w:val="005C3D11"/>
    <w:rsid w:val="005C4E0B"/>
    <w:rsid w:val="005C63BF"/>
    <w:rsid w:val="005C710E"/>
    <w:rsid w:val="005C71AB"/>
    <w:rsid w:val="005C76B8"/>
    <w:rsid w:val="005C7E2C"/>
    <w:rsid w:val="005D01AF"/>
    <w:rsid w:val="005D0601"/>
    <w:rsid w:val="005D082B"/>
    <w:rsid w:val="005D141D"/>
    <w:rsid w:val="005D176F"/>
    <w:rsid w:val="005D212F"/>
    <w:rsid w:val="005D3401"/>
    <w:rsid w:val="005D4048"/>
    <w:rsid w:val="005D4805"/>
    <w:rsid w:val="005D4B28"/>
    <w:rsid w:val="005D5004"/>
    <w:rsid w:val="005D5418"/>
    <w:rsid w:val="005E13F5"/>
    <w:rsid w:val="005E1A1F"/>
    <w:rsid w:val="005E29B0"/>
    <w:rsid w:val="005E3B72"/>
    <w:rsid w:val="005E409D"/>
    <w:rsid w:val="005E4F7D"/>
    <w:rsid w:val="005E502B"/>
    <w:rsid w:val="005E50D6"/>
    <w:rsid w:val="005E5CF6"/>
    <w:rsid w:val="005E63FD"/>
    <w:rsid w:val="005E6BAC"/>
    <w:rsid w:val="005E70D5"/>
    <w:rsid w:val="005E78C6"/>
    <w:rsid w:val="005F01C8"/>
    <w:rsid w:val="005F0E4A"/>
    <w:rsid w:val="005F1EC3"/>
    <w:rsid w:val="005F1F76"/>
    <w:rsid w:val="005F2009"/>
    <w:rsid w:val="005F27ED"/>
    <w:rsid w:val="005F3672"/>
    <w:rsid w:val="005F3977"/>
    <w:rsid w:val="005F3DC5"/>
    <w:rsid w:val="005F4025"/>
    <w:rsid w:val="005F4761"/>
    <w:rsid w:val="005F4785"/>
    <w:rsid w:val="005F4811"/>
    <w:rsid w:val="005F4A9E"/>
    <w:rsid w:val="005F5636"/>
    <w:rsid w:val="005F606B"/>
    <w:rsid w:val="005F6B16"/>
    <w:rsid w:val="005F6D2D"/>
    <w:rsid w:val="005F729E"/>
    <w:rsid w:val="005F7B47"/>
    <w:rsid w:val="005F7FBC"/>
    <w:rsid w:val="00600232"/>
    <w:rsid w:val="0060087D"/>
    <w:rsid w:val="0060096D"/>
    <w:rsid w:val="00600A94"/>
    <w:rsid w:val="00600B47"/>
    <w:rsid w:val="00601127"/>
    <w:rsid w:val="006014AC"/>
    <w:rsid w:val="0060229C"/>
    <w:rsid w:val="0060262E"/>
    <w:rsid w:val="00603435"/>
    <w:rsid w:val="00605B76"/>
    <w:rsid w:val="00605E89"/>
    <w:rsid w:val="0060708A"/>
    <w:rsid w:val="00607C36"/>
    <w:rsid w:val="00607C8C"/>
    <w:rsid w:val="00610AB7"/>
    <w:rsid w:val="00610F54"/>
    <w:rsid w:val="00610FAA"/>
    <w:rsid w:val="00611D34"/>
    <w:rsid w:val="00612D55"/>
    <w:rsid w:val="0061303F"/>
    <w:rsid w:val="00613BE1"/>
    <w:rsid w:val="006153F1"/>
    <w:rsid w:val="00616356"/>
    <w:rsid w:val="006172BD"/>
    <w:rsid w:val="00617901"/>
    <w:rsid w:val="006200EE"/>
    <w:rsid w:val="00620B26"/>
    <w:rsid w:val="00620E21"/>
    <w:rsid w:val="00622954"/>
    <w:rsid w:val="00622B03"/>
    <w:rsid w:val="00623204"/>
    <w:rsid w:val="006239BC"/>
    <w:rsid w:val="00623CE1"/>
    <w:rsid w:val="00624F76"/>
    <w:rsid w:val="006261BE"/>
    <w:rsid w:val="00626329"/>
    <w:rsid w:val="006263EB"/>
    <w:rsid w:val="00627557"/>
    <w:rsid w:val="00630358"/>
    <w:rsid w:val="00630522"/>
    <w:rsid w:val="006307D4"/>
    <w:rsid w:val="006311D7"/>
    <w:rsid w:val="00632869"/>
    <w:rsid w:val="00632A08"/>
    <w:rsid w:val="00633B54"/>
    <w:rsid w:val="00634AD1"/>
    <w:rsid w:val="0063561F"/>
    <w:rsid w:val="00635649"/>
    <w:rsid w:val="006366DF"/>
    <w:rsid w:val="00636A5A"/>
    <w:rsid w:val="00640249"/>
    <w:rsid w:val="0064077F"/>
    <w:rsid w:val="006415F0"/>
    <w:rsid w:val="00643E32"/>
    <w:rsid w:val="00643E9D"/>
    <w:rsid w:val="00643FFF"/>
    <w:rsid w:val="006451A3"/>
    <w:rsid w:val="00645DFD"/>
    <w:rsid w:val="00645E34"/>
    <w:rsid w:val="00645FB2"/>
    <w:rsid w:val="00647A3E"/>
    <w:rsid w:val="006504B1"/>
    <w:rsid w:val="00651921"/>
    <w:rsid w:val="00651957"/>
    <w:rsid w:val="00651A27"/>
    <w:rsid w:val="006523E9"/>
    <w:rsid w:val="006525D6"/>
    <w:rsid w:val="00653261"/>
    <w:rsid w:val="00654399"/>
    <w:rsid w:val="006556A5"/>
    <w:rsid w:val="006561F2"/>
    <w:rsid w:val="0065627C"/>
    <w:rsid w:val="006569C9"/>
    <w:rsid w:val="00657DFD"/>
    <w:rsid w:val="00657F29"/>
    <w:rsid w:val="0066006B"/>
    <w:rsid w:val="00660AAD"/>
    <w:rsid w:val="00660B90"/>
    <w:rsid w:val="00660E07"/>
    <w:rsid w:val="0066129C"/>
    <w:rsid w:val="0066191C"/>
    <w:rsid w:val="00662034"/>
    <w:rsid w:val="0066217C"/>
    <w:rsid w:val="00662753"/>
    <w:rsid w:val="00662A73"/>
    <w:rsid w:val="00662AF0"/>
    <w:rsid w:val="00662BCA"/>
    <w:rsid w:val="00662D60"/>
    <w:rsid w:val="00662EA0"/>
    <w:rsid w:val="00663E4F"/>
    <w:rsid w:val="00663E52"/>
    <w:rsid w:val="00663E82"/>
    <w:rsid w:val="00664DB6"/>
    <w:rsid w:val="00665359"/>
    <w:rsid w:val="006665F0"/>
    <w:rsid w:val="0066699E"/>
    <w:rsid w:val="00666A9E"/>
    <w:rsid w:val="00667E5F"/>
    <w:rsid w:val="00670B4A"/>
    <w:rsid w:val="00670F3C"/>
    <w:rsid w:val="00671298"/>
    <w:rsid w:val="00671736"/>
    <w:rsid w:val="00672366"/>
    <w:rsid w:val="00672368"/>
    <w:rsid w:val="00672CFB"/>
    <w:rsid w:val="00672F40"/>
    <w:rsid w:val="00673029"/>
    <w:rsid w:val="00673C34"/>
    <w:rsid w:val="006744FA"/>
    <w:rsid w:val="00675993"/>
    <w:rsid w:val="00675DC6"/>
    <w:rsid w:val="0067692A"/>
    <w:rsid w:val="00676D29"/>
    <w:rsid w:val="00680202"/>
    <w:rsid w:val="00681CA8"/>
    <w:rsid w:val="00681E7E"/>
    <w:rsid w:val="00682A19"/>
    <w:rsid w:val="0068392D"/>
    <w:rsid w:val="006839B8"/>
    <w:rsid w:val="00683A18"/>
    <w:rsid w:val="00684268"/>
    <w:rsid w:val="00684A36"/>
    <w:rsid w:val="0068505D"/>
    <w:rsid w:val="006854CE"/>
    <w:rsid w:val="00686089"/>
    <w:rsid w:val="006873EB"/>
    <w:rsid w:val="006874A8"/>
    <w:rsid w:val="0069026D"/>
    <w:rsid w:val="006905F2"/>
    <w:rsid w:val="00690C8D"/>
    <w:rsid w:val="006910ED"/>
    <w:rsid w:val="00691649"/>
    <w:rsid w:val="00691987"/>
    <w:rsid w:val="00691A7E"/>
    <w:rsid w:val="00691B39"/>
    <w:rsid w:val="00692034"/>
    <w:rsid w:val="00694734"/>
    <w:rsid w:val="0069642A"/>
    <w:rsid w:val="006969AE"/>
    <w:rsid w:val="00696C5E"/>
    <w:rsid w:val="00697366"/>
    <w:rsid w:val="006A039F"/>
    <w:rsid w:val="006A046E"/>
    <w:rsid w:val="006A0D46"/>
    <w:rsid w:val="006A0EAB"/>
    <w:rsid w:val="006A1A8F"/>
    <w:rsid w:val="006A21BF"/>
    <w:rsid w:val="006A3CBB"/>
    <w:rsid w:val="006A4007"/>
    <w:rsid w:val="006A4158"/>
    <w:rsid w:val="006A472B"/>
    <w:rsid w:val="006A4FE5"/>
    <w:rsid w:val="006A51FC"/>
    <w:rsid w:val="006A54D0"/>
    <w:rsid w:val="006A568E"/>
    <w:rsid w:val="006A6856"/>
    <w:rsid w:val="006A6BF7"/>
    <w:rsid w:val="006A6E76"/>
    <w:rsid w:val="006A7665"/>
    <w:rsid w:val="006A78A5"/>
    <w:rsid w:val="006A7F95"/>
    <w:rsid w:val="006B02E8"/>
    <w:rsid w:val="006B08CB"/>
    <w:rsid w:val="006B1006"/>
    <w:rsid w:val="006B13AD"/>
    <w:rsid w:val="006B1559"/>
    <w:rsid w:val="006B1CD5"/>
    <w:rsid w:val="006B1F2C"/>
    <w:rsid w:val="006B2EA5"/>
    <w:rsid w:val="006B34AE"/>
    <w:rsid w:val="006B37D0"/>
    <w:rsid w:val="006B3867"/>
    <w:rsid w:val="006B391E"/>
    <w:rsid w:val="006B3FC8"/>
    <w:rsid w:val="006B4876"/>
    <w:rsid w:val="006B492A"/>
    <w:rsid w:val="006B524C"/>
    <w:rsid w:val="006B58A3"/>
    <w:rsid w:val="006B6A03"/>
    <w:rsid w:val="006B6DA0"/>
    <w:rsid w:val="006B7515"/>
    <w:rsid w:val="006C13A8"/>
    <w:rsid w:val="006C1861"/>
    <w:rsid w:val="006C19DD"/>
    <w:rsid w:val="006C1D13"/>
    <w:rsid w:val="006C22DD"/>
    <w:rsid w:val="006C46BF"/>
    <w:rsid w:val="006C550B"/>
    <w:rsid w:val="006C57E2"/>
    <w:rsid w:val="006C7528"/>
    <w:rsid w:val="006C7BB8"/>
    <w:rsid w:val="006D05A6"/>
    <w:rsid w:val="006D1778"/>
    <w:rsid w:val="006D188F"/>
    <w:rsid w:val="006D2128"/>
    <w:rsid w:val="006D2849"/>
    <w:rsid w:val="006D2870"/>
    <w:rsid w:val="006D31DE"/>
    <w:rsid w:val="006D3ADB"/>
    <w:rsid w:val="006D3E0B"/>
    <w:rsid w:val="006D4E5B"/>
    <w:rsid w:val="006D5ADE"/>
    <w:rsid w:val="006D5F83"/>
    <w:rsid w:val="006D68A7"/>
    <w:rsid w:val="006D747C"/>
    <w:rsid w:val="006D7D91"/>
    <w:rsid w:val="006E02D6"/>
    <w:rsid w:val="006E057E"/>
    <w:rsid w:val="006E0997"/>
    <w:rsid w:val="006E09D7"/>
    <w:rsid w:val="006E1AC1"/>
    <w:rsid w:val="006E3114"/>
    <w:rsid w:val="006E34F2"/>
    <w:rsid w:val="006E3EE1"/>
    <w:rsid w:val="006E47C5"/>
    <w:rsid w:val="006E47E3"/>
    <w:rsid w:val="006E5141"/>
    <w:rsid w:val="006E6AD9"/>
    <w:rsid w:val="006E6B14"/>
    <w:rsid w:val="006E6E53"/>
    <w:rsid w:val="006E7F0F"/>
    <w:rsid w:val="006F04ED"/>
    <w:rsid w:val="006F0599"/>
    <w:rsid w:val="006F0ABC"/>
    <w:rsid w:val="006F1748"/>
    <w:rsid w:val="006F1F0A"/>
    <w:rsid w:val="006F2466"/>
    <w:rsid w:val="006F2AD7"/>
    <w:rsid w:val="006F4664"/>
    <w:rsid w:val="006F4F50"/>
    <w:rsid w:val="006F5645"/>
    <w:rsid w:val="006F56D5"/>
    <w:rsid w:val="006F5983"/>
    <w:rsid w:val="006F5B9A"/>
    <w:rsid w:val="006F61D6"/>
    <w:rsid w:val="006F6DFE"/>
    <w:rsid w:val="006F7257"/>
    <w:rsid w:val="006F74BD"/>
    <w:rsid w:val="006F7E7A"/>
    <w:rsid w:val="006F7F9E"/>
    <w:rsid w:val="0070058B"/>
    <w:rsid w:val="00700C13"/>
    <w:rsid w:val="00700C78"/>
    <w:rsid w:val="0070160A"/>
    <w:rsid w:val="007024DB"/>
    <w:rsid w:val="007030BF"/>
    <w:rsid w:val="00703928"/>
    <w:rsid w:val="00703DF2"/>
    <w:rsid w:val="00705234"/>
    <w:rsid w:val="00705B02"/>
    <w:rsid w:val="00706C8B"/>
    <w:rsid w:val="00706D2B"/>
    <w:rsid w:val="00710B03"/>
    <w:rsid w:val="00711CCD"/>
    <w:rsid w:val="0071526A"/>
    <w:rsid w:val="007155A2"/>
    <w:rsid w:val="00715BAB"/>
    <w:rsid w:val="007166B7"/>
    <w:rsid w:val="00716733"/>
    <w:rsid w:val="007167FD"/>
    <w:rsid w:val="00716F5C"/>
    <w:rsid w:val="00720AEC"/>
    <w:rsid w:val="00721CE2"/>
    <w:rsid w:val="00722449"/>
    <w:rsid w:val="007226CC"/>
    <w:rsid w:val="0072277E"/>
    <w:rsid w:val="00722B33"/>
    <w:rsid w:val="007240BF"/>
    <w:rsid w:val="00724F43"/>
    <w:rsid w:val="007254C1"/>
    <w:rsid w:val="0072579F"/>
    <w:rsid w:val="00726503"/>
    <w:rsid w:val="007269F2"/>
    <w:rsid w:val="00730B43"/>
    <w:rsid w:val="00730D85"/>
    <w:rsid w:val="00730EFF"/>
    <w:rsid w:val="0073108E"/>
    <w:rsid w:val="00733135"/>
    <w:rsid w:val="007336A4"/>
    <w:rsid w:val="00733B3D"/>
    <w:rsid w:val="00733FDF"/>
    <w:rsid w:val="00734302"/>
    <w:rsid w:val="007343A5"/>
    <w:rsid w:val="007345EF"/>
    <w:rsid w:val="00734D77"/>
    <w:rsid w:val="007350F1"/>
    <w:rsid w:val="00737581"/>
    <w:rsid w:val="00737B8E"/>
    <w:rsid w:val="007406FE"/>
    <w:rsid w:val="00740B5B"/>
    <w:rsid w:val="00740F74"/>
    <w:rsid w:val="007415CE"/>
    <w:rsid w:val="0074184C"/>
    <w:rsid w:val="00741E89"/>
    <w:rsid w:val="00741EA0"/>
    <w:rsid w:val="0074203B"/>
    <w:rsid w:val="0074213F"/>
    <w:rsid w:val="00742E28"/>
    <w:rsid w:val="00743314"/>
    <w:rsid w:val="00743CC4"/>
    <w:rsid w:val="00743EAC"/>
    <w:rsid w:val="00743FA2"/>
    <w:rsid w:val="0074400A"/>
    <w:rsid w:val="007447F0"/>
    <w:rsid w:val="00745190"/>
    <w:rsid w:val="00746222"/>
    <w:rsid w:val="00746D8C"/>
    <w:rsid w:val="00746F3B"/>
    <w:rsid w:val="0074778E"/>
    <w:rsid w:val="00747CC6"/>
    <w:rsid w:val="00747DE0"/>
    <w:rsid w:val="00750332"/>
    <w:rsid w:val="00750DC9"/>
    <w:rsid w:val="00751129"/>
    <w:rsid w:val="007516ED"/>
    <w:rsid w:val="00751E89"/>
    <w:rsid w:val="00751ED8"/>
    <w:rsid w:val="00751F44"/>
    <w:rsid w:val="00752829"/>
    <w:rsid w:val="007533B1"/>
    <w:rsid w:val="00754A85"/>
    <w:rsid w:val="00754DE4"/>
    <w:rsid w:val="00754FCA"/>
    <w:rsid w:val="0075520B"/>
    <w:rsid w:val="00756B95"/>
    <w:rsid w:val="00756C70"/>
    <w:rsid w:val="007576B3"/>
    <w:rsid w:val="00757D9E"/>
    <w:rsid w:val="0076032C"/>
    <w:rsid w:val="00760393"/>
    <w:rsid w:val="007604CA"/>
    <w:rsid w:val="00762F5F"/>
    <w:rsid w:val="00762F6F"/>
    <w:rsid w:val="007634AE"/>
    <w:rsid w:val="0076369E"/>
    <w:rsid w:val="00763744"/>
    <w:rsid w:val="007638CB"/>
    <w:rsid w:val="00764441"/>
    <w:rsid w:val="00764709"/>
    <w:rsid w:val="00764BCE"/>
    <w:rsid w:val="00764C05"/>
    <w:rsid w:val="00765467"/>
    <w:rsid w:val="0076550B"/>
    <w:rsid w:val="007655B9"/>
    <w:rsid w:val="00765EE5"/>
    <w:rsid w:val="007662FB"/>
    <w:rsid w:val="00766E0F"/>
    <w:rsid w:val="007678DA"/>
    <w:rsid w:val="00767E7D"/>
    <w:rsid w:val="00770CF4"/>
    <w:rsid w:val="00770F68"/>
    <w:rsid w:val="0077139B"/>
    <w:rsid w:val="007720F5"/>
    <w:rsid w:val="00772338"/>
    <w:rsid w:val="007734DB"/>
    <w:rsid w:val="007739D8"/>
    <w:rsid w:val="007740A4"/>
    <w:rsid w:val="00774394"/>
    <w:rsid w:val="0077482C"/>
    <w:rsid w:val="00775318"/>
    <w:rsid w:val="007754AF"/>
    <w:rsid w:val="00775F0A"/>
    <w:rsid w:val="00775F45"/>
    <w:rsid w:val="00776B97"/>
    <w:rsid w:val="00776D7E"/>
    <w:rsid w:val="00777321"/>
    <w:rsid w:val="00780142"/>
    <w:rsid w:val="007803F6"/>
    <w:rsid w:val="00780C3F"/>
    <w:rsid w:val="00781337"/>
    <w:rsid w:val="0078139C"/>
    <w:rsid w:val="00782142"/>
    <w:rsid w:val="00782F97"/>
    <w:rsid w:val="007830F2"/>
    <w:rsid w:val="00784409"/>
    <w:rsid w:val="00784A2B"/>
    <w:rsid w:val="00785167"/>
    <w:rsid w:val="0078538C"/>
    <w:rsid w:val="00785689"/>
    <w:rsid w:val="00785FF0"/>
    <w:rsid w:val="00787889"/>
    <w:rsid w:val="00791300"/>
    <w:rsid w:val="007922DB"/>
    <w:rsid w:val="00792B07"/>
    <w:rsid w:val="00792B4C"/>
    <w:rsid w:val="00793855"/>
    <w:rsid w:val="007938AA"/>
    <w:rsid w:val="00795226"/>
    <w:rsid w:val="00795516"/>
    <w:rsid w:val="00797910"/>
    <w:rsid w:val="00797A0E"/>
    <w:rsid w:val="007A0783"/>
    <w:rsid w:val="007A0D9F"/>
    <w:rsid w:val="007A0FBD"/>
    <w:rsid w:val="007A11F9"/>
    <w:rsid w:val="007A1DA2"/>
    <w:rsid w:val="007A2107"/>
    <w:rsid w:val="007A323F"/>
    <w:rsid w:val="007A3703"/>
    <w:rsid w:val="007A4B34"/>
    <w:rsid w:val="007A5402"/>
    <w:rsid w:val="007A6981"/>
    <w:rsid w:val="007B0221"/>
    <w:rsid w:val="007B04EB"/>
    <w:rsid w:val="007B0ACE"/>
    <w:rsid w:val="007B0FB3"/>
    <w:rsid w:val="007B22BA"/>
    <w:rsid w:val="007B2BCA"/>
    <w:rsid w:val="007B2FF0"/>
    <w:rsid w:val="007B3379"/>
    <w:rsid w:val="007B33CF"/>
    <w:rsid w:val="007B352D"/>
    <w:rsid w:val="007B51AF"/>
    <w:rsid w:val="007B53DB"/>
    <w:rsid w:val="007B5DCD"/>
    <w:rsid w:val="007B6196"/>
    <w:rsid w:val="007B6DEA"/>
    <w:rsid w:val="007B7158"/>
    <w:rsid w:val="007B73B5"/>
    <w:rsid w:val="007B7E0F"/>
    <w:rsid w:val="007C092C"/>
    <w:rsid w:val="007C1029"/>
    <w:rsid w:val="007C158F"/>
    <w:rsid w:val="007C170B"/>
    <w:rsid w:val="007C24D7"/>
    <w:rsid w:val="007C3159"/>
    <w:rsid w:val="007C34F6"/>
    <w:rsid w:val="007C3ADF"/>
    <w:rsid w:val="007C46B2"/>
    <w:rsid w:val="007C4A00"/>
    <w:rsid w:val="007C4FF8"/>
    <w:rsid w:val="007C5498"/>
    <w:rsid w:val="007D0639"/>
    <w:rsid w:val="007D0E5B"/>
    <w:rsid w:val="007D2A53"/>
    <w:rsid w:val="007D2CD0"/>
    <w:rsid w:val="007D2D40"/>
    <w:rsid w:val="007D351E"/>
    <w:rsid w:val="007D3807"/>
    <w:rsid w:val="007D4B52"/>
    <w:rsid w:val="007D5B47"/>
    <w:rsid w:val="007D5CED"/>
    <w:rsid w:val="007D613C"/>
    <w:rsid w:val="007D6235"/>
    <w:rsid w:val="007D6BE7"/>
    <w:rsid w:val="007D6C74"/>
    <w:rsid w:val="007D6FF9"/>
    <w:rsid w:val="007E0554"/>
    <w:rsid w:val="007E0AAF"/>
    <w:rsid w:val="007E1358"/>
    <w:rsid w:val="007E1DF2"/>
    <w:rsid w:val="007E2214"/>
    <w:rsid w:val="007E2367"/>
    <w:rsid w:val="007E23E5"/>
    <w:rsid w:val="007E2915"/>
    <w:rsid w:val="007E3164"/>
    <w:rsid w:val="007E3AA3"/>
    <w:rsid w:val="007E3C57"/>
    <w:rsid w:val="007E41E4"/>
    <w:rsid w:val="007E48F3"/>
    <w:rsid w:val="007E4CE1"/>
    <w:rsid w:val="007E5315"/>
    <w:rsid w:val="007E6A67"/>
    <w:rsid w:val="007E6D50"/>
    <w:rsid w:val="007E76C6"/>
    <w:rsid w:val="007E7A32"/>
    <w:rsid w:val="007F074A"/>
    <w:rsid w:val="007F15AF"/>
    <w:rsid w:val="007F1641"/>
    <w:rsid w:val="007F1F32"/>
    <w:rsid w:val="007F20E0"/>
    <w:rsid w:val="007F21D4"/>
    <w:rsid w:val="007F25BE"/>
    <w:rsid w:val="007F2D73"/>
    <w:rsid w:val="007F33F7"/>
    <w:rsid w:val="007F3A41"/>
    <w:rsid w:val="007F45CF"/>
    <w:rsid w:val="007F46F8"/>
    <w:rsid w:val="007F59A3"/>
    <w:rsid w:val="007F6377"/>
    <w:rsid w:val="007F63CE"/>
    <w:rsid w:val="007F6A51"/>
    <w:rsid w:val="007F6B77"/>
    <w:rsid w:val="007F6EF1"/>
    <w:rsid w:val="007F72BF"/>
    <w:rsid w:val="007F7F2A"/>
    <w:rsid w:val="00800EB2"/>
    <w:rsid w:val="008012B3"/>
    <w:rsid w:val="008015AB"/>
    <w:rsid w:val="00801E84"/>
    <w:rsid w:val="008022DE"/>
    <w:rsid w:val="0080255F"/>
    <w:rsid w:val="0080315D"/>
    <w:rsid w:val="008032E2"/>
    <w:rsid w:val="00803C66"/>
    <w:rsid w:val="00803DFC"/>
    <w:rsid w:val="00804AD9"/>
    <w:rsid w:val="00806070"/>
    <w:rsid w:val="00807039"/>
    <w:rsid w:val="0080725A"/>
    <w:rsid w:val="00807BF7"/>
    <w:rsid w:val="00811734"/>
    <w:rsid w:val="008117B7"/>
    <w:rsid w:val="0081185E"/>
    <w:rsid w:val="00811E87"/>
    <w:rsid w:val="00812177"/>
    <w:rsid w:val="0081248B"/>
    <w:rsid w:val="008125A6"/>
    <w:rsid w:val="00812897"/>
    <w:rsid w:val="00812A3D"/>
    <w:rsid w:val="00812AB8"/>
    <w:rsid w:val="00812E2B"/>
    <w:rsid w:val="008139ED"/>
    <w:rsid w:val="00813F6C"/>
    <w:rsid w:val="008141F7"/>
    <w:rsid w:val="00814FE5"/>
    <w:rsid w:val="0081580D"/>
    <w:rsid w:val="00815D72"/>
    <w:rsid w:val="008179CD"/>
    <w:rsid w:val="00817B16"/>
    <w:rsid w:val="008206C8"/>
    <w:rsid w:val="00821004"/>
    <w:rsid w:val="00821839"/>
    <w:rsid w:val="00822708"/>
    <w:rsid w:val="008239C9"/>
    <w:rsid w:val="00824975"/>
    <w:rsid w:val="00824A85"/>
    <w:rsid w:val="00825084"/>
    <w:rsid w:val="008257EA"/>
    <w:rsid w:val="00826E65"/>
    <w:rsid w:val="008271E8"/>
    <w:rsid w:val="00827DB0"/>
    <w:rsid w:val="00827E33"/>
    <w:rsid w:val="00827FF5"/>
    <w:rsid w:val="0083089A"/>
    <w:rsid w:val="008308DC"/>
    <w:rsid w:val="00830D0F"/>
    <w:rsid w:val="00830F86"/>
    <w:rsid w:val="0083287C"/>
    <w:rsid w:val="0083359E"/>
    <w:rsid w:val="00833F9B"/>
    <w:rsid w:val="00834343"/>
    <w:rsid w:val="00834840"/>
    <w:rsid w:val="00834B22"/>
    <w:rsid w:val="00834FC6"/>
    <w:rsid w:val="00834FF1"/>
    <w:rsid w:val="00835800"/>
    <w:rsid w:val="00835821"/>
    <w:rsid w:val="00836C04"/>
    <w:rsid w:val="00837EB9"/>
    <w:rsid w:val="00840FA7"/>
    <w:rsid w:val="0084109A"/>
    <w:rsid w:val="0084175E"/>
    <w:rsid w:val="00841A52"/>
    <w:rsid w:val="008429FF"/>
    <w:rsid w:val="00842DEB"/>
    <w:rsid w:val="0084458F"/>
    <w:rsid w:val="00844838"/>
    <w:rsid w:val="00844E13"/>
    <w:rsid w:val="00845746"/>
    <w:rsid w:val="00845839"/>
    <w:rsid w:val="00845A7A"/>
    <w:rsid w:val="00846C5D"/>
    <w:rsid w:val="00847573"/>
    <w:rsid w:val="00850FC8"/>
    <w:rsid w:val="0085102D"/>
    <w:rsid w:val="00851A6C"/>
    <w:rsid w:val="00851F33"/>
    <w:rsid w:val="0085208A"/>
    <w:rsid w:val="0085345F"/>
    <w:rsid w:val="00853474"/>
    <w:rsid w:val="00853798"/>
    <w:rsid w:val="0085419F"/>
    <w:rsid w:val="008542B5"/>
    <w:rsid w:val="008546A9"/>
    <w:rsid w:val="00854A6F"/>
    <w:rsid w:val="00855CF3"/>
    <w:rsid w:val="00855FB2"/>
    <w:rsid w:val="00856E01"/>
    <w:rsid w:val="00856F70"/>
    <w:rsid w:val="00857DEE"/>
    <w:rsid w:val="00861520"/>
    <w:rsid w:val="008615A1"/>
    <w:rsid w:val="00861E8A"/>
    <w:rsid w:val="00864F3D"/>
    <w:rsid w:val="00865120"/>
    <w:rsid w:val="00865385"/>
    <w:rsid w:val="0086539C"/>
    <w:rsid w:val="00865625"/>
    <w:rsid w:val="00866255"/>
    <w:rsid w:val="008662CD"/>
    <w:rsid w:val="008664D0"/>
    <w:rsid w:val="008669B2"/>
    <w:rsid w:val="00870049"/>
    <w:rsid w:val="0087096D"/>
    <w:rsid w:val="0087106D"/>
    <w:rsid w:val="00872A12"/>
    <w:rsid w:val="00872DD7"/>
    <w:rsid w:val="00873BC2"/>
    <w:rsid w:val="00873FB3"/>
    <w:rsid w:val="008741EB"/>
    <w:rsid w:val="0087465B"/>
    <w:rsid w:val="00874914"/>
    <w:rsid w:val="00874C74"/>
    <w:rsid w:val="00875712"/>
    <w:rsid w:val="00875F0A"/>
    <w:rsid w:val="0087618D"/>
    <w:rsid w:val="008767C0"/>
    <w:rsid w:val="00877554"/>
    <w:rsid w:val="00877C7B"/>
    <w:rsid w:val="008800C0"/>
    <w:rsid w:val="00880925"/>
    <w:rsid w:val="008817FD"/>
    <w:rsid w:val="00881C21"/>
    <w:rsid w:val="00881C80"/>
    <w:rsid w:val="00884165"/>
    <w:rsid w:val="00885207"/>
    <w:rsid w:val="008858A1"/>
    <w:rsid w:val="00885B90"/>
    <w:rsid w:val="008865C7"/>
    <w:rsid w:val="00886B7F"/>
    <w:rsid w:val="008873DB"/>
    <w:rsid w:val="008904C2"/>
    <w:rsid w:val="00891B61"/>
    <w:rsid w:val="00891CA1"/>
    <w:rsid w:val="0089236F"/>
    <w:rsid w:val="008923DC"/>
    <w:rsid w:val="008931C5"/>
    <w:rsid w:val="008932F7"/>
    <w:rsid w:val="00894448"/>
    <w:rsid w:val="00894D08"/>
    <w:rsid w:val="00895183"/>
    <w:rsid w:val="008951F6"/>
    <w:rsid w:val="008953DD"/>
    <w:rsid w:val="008954F4"/>
    <w:rsid w:val="0089561F"/>
    <w:rsid w:val="00896544"/>
    <w:rsid w:val="00897615"/>
    <w:rsid w:val="008A0DB9"/>
    <w:rsid w:val="008A16AE"/>
    <w:rsid w:val="008A2333"/>
    <w:rsid w:val="008A24FC"/>
    <w:rsid w:val="008A27D8"/>
    <w:rsid w:val="008A2EBE"/>
    <w:rsid w:val="008A371E"/>
    <w:rsid w:val="008A4541"/>
    <w:rsid w:val="008A4BBC"/>
    <w:rsid w:val="008A4D59"/>
    <w:rsid w:val="008A5526"/>
    <w:rsid w:val="008A6003"/>
    <w:rsid w:val="008A6416"/>
    <w:rsid w:val="008A6434"/>
    <w:rsid w:val="008A6511"/>
    <w:rsid w:val="008A69A2"/>
    <w:rsid w:val="008A6B2A"/>
    <w:rsid w:val="008A6D8F"/>
    <w:rsid w:val="008A6F67"/>
    <w:rsid w:val="008A79B4"/>
    <w:rsid w:val="008A7B03"/>
    <w:rsid w:val="008A7D3C"/>
    <w:rsid w:val="008B05B8"/>
    <w:rsid w:val="008B134C"/>
    <w:rsid w:val="008B15A1"/>
    <w:rsid w:val="008B2256"/>
    <w:rsid w:val="008B2818"/>
    <w:rsid w:val="008B3920"/>
    <w:rsid w:val="008B3E81"/>
    <w:rsid w:val="008B43C8"/>
    <w:rsid w:val="008B49B8"/>
    <w:rsid w:val="008B4D3C"/>
    <w:rsid w:val="008B4F88"/>
    <w:rsid w:val="008B525E"/>
    <w:rsid w:val="008B67BD"/>
    <w:rsid w:val="008B749D"/>
    <w:rsid w:val="008C0001"/>
    <w:rsid w:val="008C00AE"/>
    <w:rsid w:val="008C0BB0"/>
    <w:rsid w:val="008C1112"/>
    <w:rsid w:val="008C117F"/>
    <w:rsid w:val="008C170E"/>
    <w:rsid w:val="008C234F"/>
    <w:rsid w:val="008C270F"/>
    <w:rsid w:val="008C28B7"/>
    <w:rsid w:val="008C2A75"/>
    <w:rsid w:val="008C337C"/>
    <w:rsid w:val="008C3703"/>
    <w:rsid w:val="008C40C9"/>
    <w:rsid w:val="008C49E8"/>
    <w:rsid w:val="008C4D80"/>
    <w:rsid w:val="008C6323"/>
    <w:rsid w:val="008C6D21"/>
    <w:rsid w:val="008C6F45"/>
    <w:rsid w:val="008C75A7"/>
    <w:rsid w:val="008C7915"/>
    <w:rsid w:val="008D0DCB"/>
    <w:rsid w:val="008D1335"/>
    <w:rsid w:val="008D2A45"/>
    <w:rsid w:val="008D2C00"/>
    <w:rsid w:val="008D3B05"/>
    <w:rsid w:val="008D42F3"/>
    <w:rsid w:val="008D4476"/>
    <w:rsid w:val="008D4665"/>
    <w:rsid w:val="008D4973"/>
    <w:rsid w:val="008D4CF5"/>
    <w:rsid w:val="008D4D40"/>
    <w:rsid w:val="008D624F"/>
    <w:rsid w:val="008D6C46"/>
    <w:rsid w:val="008D71E3"/>
    <w:rsid w:val="008D7565"/>
    <w:rsid w:val="008E0022"/>
    <w:rsid w:val="008E0D76"/>
    <w:rsid w:val="008E1C1C"/>
    <w:rsid w:val="008E2820"/>
    <w:rsid w:val="008E2BDA"/>
    <w:rsid w:val="008E3114"/>
    <w:rsid w:val="008E3200"/>
    <w:rsid w:val="008E3490"/>
    <w:rsid w:val="008E4341"/>
    <w:rsid w:val="008E44ED"/>
    <w:rsid w:val="008E4751"/>
    <w:rsid w:val="008E4906"/>
    <w:rsid w:val="008E6584"/>
    <w:rsid w:val="008E69C7"/>
    <w:rsid w:val="008E6CC1"/>
    <w:rsid w:val="008E71F9"/>
    <w:rsid w:val="008E7738"/>
    <w:rsid w:val="008F029C"/>
    <w:rsid w:val="008F0471"/>
    <w:rsid w:val="008F0622"/>
    <w:rsid w:val="008F13F6"/>
    <w:rsid w:val="008F2478"/>
    <w:rsid w:val="008F2F86"/>
    <w:rsid w:val="008F37D1"/>
    <w:rsid w:val="008F3C88"/>
    <w:rsid w:val="008F4C38"/>
    <w:rsid w:val="008F69C3"/>
    <w:rsid w:val="008F6EE7"/>
    <w:rsid w:val="008F7291"/>
    <w:rsid w:val="00900142"/>
    <w:rsid w:val="009014B1"/>
    <w:rsid w:val="009015E6"/>
    <w:rsid w:val="00901E8B"/>
    <w:rsid w:val="009028B8"/>
    <w:rsid w:val="0090299F"/>
    <w:rsid w:val="009029FE"/>
    <w:rsid w:val="00902A4D"/>
    <w:rsid w:val="00902EBF"/>
    <w:rsid w:val="009079DB"/>
    <w:rsid w:val="00910AC4"/>
    <w:rsid w:val="0091137A"/>
    <w:rsid w:val="00911F8F"/>
    <w:rsid w:val="00913358"/>
    <w:rsid w:val="00913A08"/>
    <w:rsid w:val="00913B76"/>
    <w:rsid w:val="0091422E"/>
    <w:rsid w:val="00914379"/>
    <w:rsid w:val="00914436"/>
    <w:rsid w:val="009146B6"/>
    <w:rsid w:val="0091510A"/>
    <w:rsid w:val="00916368"/>
    <w:rsid w:val="00916A8B"/>
    <w:rsid w:val="00916B53"/>
    <w:rsid w:val="0091700F"/>
    <w:rsid w:val="00917063"/>
    <w:rsid w:val="009207FF"/>
    <w:rsid w:val="00920DEA"/>
    <w:rsid w:val="00921603"/>
    <w:rsid w:val="00921B77"/>
    <w:rsid w:val="009222FC"/>
    <w:rsid w:val="00922565"/>
    <w:rsid w:val="00922744"/>
    <w:rsid w:val="009228DF"/>
    <w:rsid w:val="009231B8"/>
    <w:rsid w:val="009232A8"/>
    <w:rsid w:val="00923470"/>
    <w:rsid w:val="00923600"/>
    <w:rsid w:val="009238FB"/>
    <w:rsid w:val="00923A1D"/>
    <w:rsid w:val="00923B9A"/>
    <w:rsid w:val="009245DD"/>
    <w:rsid w:val="00925DC0"/>
    <w:rsid w:val="00925EC6"/>
    <w:rsid w:val="00927DBB"/>
    <w:rsid w:val="0093028B"/>
    <w:rsid w:val="00930BDE"/>
    <w:rsid w:val="0093119C"/>
    <w:rsid w:val="00931465"/>
    <w:rsid w:val="00931532"/>
    <w:rsid w:val="00931A5F"/>
    <w:rsid w:val="0093266B"/>
    <w:rsid w:val="00932828"/>
    <w:rsid w:val="00932F8F"/>
    <w:rsid w:val="0093380A"/>
    <w:rsid w:val="0093389E"/>
    <w:rsid w:val="009341B3"/>
    <w:rsid w:val="0093584A"/>
    <w:rsid w:val="00935BCE"/>
    <w:rsid w:val="0093637C"/>
    <w:rsid w:val="00937216"/>
    <w:rsid w:val="009378D0"/>
    <w:rsid w:val="00937B83"/>
    <w:rsid w:val="00940756"/>
    <w:rsid w:val="00941B37"/>
    <w:rsid w:val="00941FBC"/>
    <w:rsid w:val="00942E46"/>
    <w:rsid w:val="00943364"/>
    <w:rsid w:val="0094382F"/>
    <w:rsid w:val="009440CB"/>
    <w:rsid w:val="00944161"/>
    <w:rsid w:val="00944682"/>
    <w:rsid w:val="00944E13"/>
    <w:rsid w:val="00945443"/>
    <w:rsid w:val="00945453"/>
    <w:rsid w:val="00946716"/>
    <w:rsid w:val="0094685B"/>
    <w:rsid w:val="009468DC"/>
    <w:rsid w:val="0094696F"/>
    <w:rsid w:val="00946994"/>
    <w:rsid w:val="00946ECC"/>
    <w:rsid w:val="00947A3A"/>
    <w:rsid w:val="0095087C"/>
    <w:rsid w:val="00950A28"/>
    <w:rsid w:val="00953312"/>
    <w:rsid w:val="009549F7"/>
    <w:rsid w:val="00954DCA"/>
    <w:rsid w:val="009553FC"/>
    <w:rsid w:val="0095555D"/>
    <w:rsid w:val="00955958"/>
    <w:rsid w:val="00955AB3"/>
    <w:rsid w:val="00955C6F"/>
    <w:rsid w:val="00955D71"/>
    <w:rsid w:val="00956757"/>
    <w:rsid w:val="00957177"/>
    <w:rsid w:val="0095733E"/>
    <w:rsid w:val="00957B85"/>
    <w:rsid w:val="00957B8F"/>
    <w:rsid w:val="0096038E"/>
    <w:rsid w:val="009607E4"/>
    <w:rsid w:val="009616D5"/>
    <w:rsid w:val="00961F29"/>
    <w:rsid w:val="009635AC"/>
    <w:rsid w:val="009640EF"/>
    <w:rsid w:val="009648CA"/>
    <w:rsid w:val="00964ADA"/>
    <w:rsid w:val="00965A42"/>
    <w:rsid w:val="00966423"/>
    <w:rsid w:val="009671E7"/>
    <w:rsid w:val="0096727C"/>
    <w:rsid w:val="00967375"/>
    <w:rsid w:val="00967730"/>
    <w:rsid w:val="00967B7A"/>
    <w:rsid w:val="00967BF0"/>
    <w:rsid w:val="0097066E"/>
    <w:rsid w:val="00970D92"/>
    <w:rsid w:val="0097265F"/>
    <w:rsid w:val="00972D6B"/>
    <w:rsid w:val="00973107"/>
    <w:rsid w:val="00973806"/>
    <w:rsid w:val="00973854"/>
    <w:rsid w:val="0097473D"/>
    <w:rsid w:val="00974A4D"/>
    <w:rsid w:val="0097549D"/>
    <w:rsid w:val="009755A4"/>
    <w:rsid w:val="00977A72"/>
    <w:rsid w:val="00977B5B"/>
    <w:rsid w:val="00977C08"/>
    <w:rsid w:val="00977F38"/>
    <w:rsid w:val="0098090A"/>
    <w:rsid w:val="00981E97"/>
    <w:rsid w:val="009838F5"/>
    <w:rsid w:val="009846F4"/>
    <w:rsid w:val="009861A4"/>
    <w:rsid w:val="0098676A"/>
    <w:rsid w:val="00986E4A"/>
    <w:rsid w:val="009872B2"/>
    <w:rsid w:val="00987A8E"/>
    <w:rsid w:val="00987E4F"/>
    <w:rsid w:val="009906C2"/>
    <w:rsid w:val="00990C3A"/>
    <w:rsid w:val="0099110B"/>
    <w:rsid w:val="00992066"/>
    <w:rsid w:val="00993F4B"/>
    <w:rsid w:val="009943A8"/>
    <w:rsid w:val="00995B85"/>
    <w:rsid w:val="009973F2"/>
    <w:rsid w:val="009974C5"/>
    <w:rsid w:val="00997CAF"/>
    <w:rsid w:val="009A0509"/>
    <w:rsid w:val="009A0F47"/>
    <w:rsid w:val="009A1274"/>
    <w:rsid w:val="009A1BD2"/>
    <w:rsid w:val="009A1C14"/>
    <w:rsid w:val="009A1D70"/>
    <w:rsid w:val="009A2CFD"/>
    <w:rsid w:val="009A3444"/>
    <w:rsid w:val="009A3ACA"/>
    <w:rsid w:val="009A3FB0"/>
    <w:rsid w:val="009A434E"/>
    <w:rsid w:val="009A5230"/>
    <w:rsid w:val="009A5489"/>
    <w:rsid w:val="009A5D18"/>
    <w:rsid w:val="009A66D4"/>
    <w:rsid w:val="009A776A"/>
    <w:rsid w:val="009A7869"/>
    <w:rsid w:val="009B0A0E"/>
    <w:rsid w:val="009B0A65"/>
    <w:rsid w:val="009B0C96"/>
    <w:rsid w:val="009B1254"/>
    <w:rsid w:val="009B15AE"/>
    <w:rsid w:val="009B1918"/>
    <w:rsid w:val="009B2404"/>
    <w:rsid w:val="009B2F7C"/>
    <w:rsid w:val="009B3095"/>
    <w:rsid w:val="009B492D"/>
    <w:rsid w:val="009B4A77"/>
    <w:rsid w:val="009B4C05"/>
    <w:rsid w:val="009B52CC"/>
    <w:rsid w:val="009B54D0"/>
    <w:rsid w:val="009B5672"/>
    <w:rsid w:val="009B597D"/>
    <w:rsid w:val="009B63CB"/>
    <w:rsid w:val="009B6579"/>
    <w:rsid w:val="009B670B"/>
    <w:rsid w:val="009B701E"/>
    <w:rsid w:val="009B75C3"/>
    <w:rsid w:val="009B7798"/>
    <w:rsid w:val="009B79C0"/>
    <w:rsid w:val="009B7B08"/>
    <w:rsid w:val="009B7DE2"/>
    <w:rsid w:val="009B7F06"/>
    <w:rsid w:val="009C05E4"/>
    <w:rsid w:val="009C0633"/>
    <w:rsid w:val="009C0773"/>
    <w:rsid w:val="009C12A1"/>
    <w:rsid w:val="009C13F5"/>
    <w:rsid w:val="009C1886"/>
    <w:rsid w:val="009C190B"/>
    <w:rsid w:val="009C239F"/>
    <w:rsid w:val="009C24C0"/>
    <w:rsid w:val="009C3162"/>
    <w:rsid w:val="009C34DE"/>
    <w:rsid w:val="009C39EA"/>
    <w:rsid w:val="009C3DC5"/>
    <w:rsid w:val="009C47B3"/>
    <w:rsid w:val="009C54F2"/>
    <w:rsid w:val="009C56E7"/>
    <w:rsid w:val="009C56EC"/>
    <w:rsid w:val="009C5EBD"/>
    <w:rsid w:val="009C6A5A"/>
    <w:rsid w:val="009C6D23"/>
    <w:rsid w:val="009C71A8"/>
    <w:rsid w:val="009D0006"/>
    <w:rsid w:val="009D02B4"/>
    <w:rsid w:val="009D245D"/>
    <w:rsid w:val="009D2880"/>
    <w:rsid w:val="009D31E3"/>
    <w:rsid w:val="009D3237"/>
    <w:rsid w:val="009D3631"/>
    <w:rsid w:val="009D3E1A"/>
    <w:rsid w:val="009D4030"/>
    <w:rsid w:val="009D41C1"/>
    <w:rsid w:val="009D45C6"/>
    <w:rsid w:val="009D4C18"/>
    <w:rsid w:val="009D52BE"/>
    <w:rsid w:val="009D58B4"/>
    <w:rsid w:val="009D5A0E"/>
    <w:rsid w:val="009D6569"/>
    <w:rsid w:val="009D6974"/>
    <w:rsid w:val="009D744C"/>
    <w:rsid w:val="009D76C8"/>
    <w:rsid w:val="009D78D9"/>
    <w:rsid w:val="009D7FF6"/>
    <w:rsid w:val="009E03D1"/>
    <w:rsid w:val="009E047D"/>
    <w:rsid w:val="009E0E46"/>
    <w:rsid w:val="009E22A3"/>
    <w:rsid w:val="009E26E4"/>
    <w:rsid w:val="009E2AAB"/>
    <w:rsid w:val="009E2EB0"/>
    <w:rsid w:val="009E2EB3"/>
    <w:rsid w:val="009E38A1"/>
    <w:rsid w:val="009E3F8B"/>
    <w:rsid w:val="009E4FBE"/>
    <w:rsid w:val="009E56E4"/>
    <w:rsid w:val="009E5C1C"/>
    <w:rsid w:val="009E5E4E"/>
    <w:rsid w:val="009E61B9"/>
    <w:rsid w:val="009E6244"/>
    <w:rsid w:val="009E632E"/>
    <w:rsid w:val="009E69FA"/>
    <w:rsid w:val="009E6ABB"/>
    <w:rsid w:val="009E7371"/>
    <w:rsid w:val="009E7830"/>
    <w:rsid w:val="009F0625"/>
    <w:rsid w:val="009F0A66"/>
    <w:rsid w:val="009F1D6D"/>
    <w:rsid w:val="009F2BBD"/>
    <w:rsid w:val="009F5264"/>
    <w:rsid w:val="009F55C9"/>
    <w:rsid w:val="009F5995"/>
    <w:rsid w:val="009F63FF"/>
    <w:rsid w:val="009F6750"/>
    <w:rsid w:val="009F6DCE"/>
    <w:rsid w:val="009F79EE"/>
    <w:rsid w:val="009F7C35"/>
    <w:rsid w:val="00A00822"/>
    <w:rsid w:val="00A019CC"/>
    <w:rsid w:val="00A02CBC"/>
    <w:rsid w:val="00A02F2B"/>
    <w:rsid w:val="00A02FC1"/>
    <w:rsid w:val="00A037DC"/>
    <w:rsid w:val="00A03824"/>
    <w:rsid w:val="00A04604"/>
    <w:rsid w:val="00A054B1"/>
    <w:rsid w:val="00A05D50"/>
    <w:rsid w:val="00A05E59"/>
    <w:rsid w:val="00A061D0"/>
    <w:rsid w:val="00A06409"/>
    <w:rsid w:val="00A06DA4"/>
    <w:rsid w:val="00A06ED2"/>
    <w:rsid w:val="00A072B6"/>
    <w:rsid w:val="00A073F4"/>
    <w:rsid w:val="00A07848"/>
    <w:rsid w:val="00A07CF8"/>
    <w:rsid w:val="00A10682"/>
    <w:rsid w:val="00A10957"/>
    <w:rsid w:val="00A10CFA"/>
    <w:rsid w:val="00A129AA"/>
    <w:rsid w:val="00A12A96"/>
    <w:rsid w:val="00A12C74"/>
    <w:rsid w:val="00A12FFD"/>
    <w:rsid w:val="00A130EE"/>
    <w:rsid w:val="00A131E2"/>
    <w:rsid w:val="00A15580"/>
    <w:rsid w:val="00A15838"/>
    <w:rsid w:val="00A15B39"/>
    <w:rsid w:val="00A15C58"/>
    <w:rsid w:val="00A15E30"/>
    <w:rsid w:val="00A16424"/>
    <w:rsid w:val="00A16870"/>
    <w:rsid w:val="00A16D99"/>
    <w:rsid w:val="00A170B8"/>
    <w:rsid w:val="00A17141"/>
    <w:rsid w:val="00A17BD2"/>
    <w:rsid w:val="00A17C36"/>
    <w:rsid w:val="00A20038"/>
    <w:rsid w:val="00A20EEF"/>
    <w:rsid w:val="00A21CD5"/>
    <w:rsid w:val="00A21E29"/>
    <w:rsid w:val="00A21EEE"/>
    <w:rsid w:val="00A22902"/>
    <w:rsid w:val="00A23099"/>
    <w:rsid w:val="00A2314C"/>
    <w:rsid w:val="00A23453"/>
    <w:rsid w:val="00A23C77"/>
    <w:rsid w:val="00A24446"/>
    <w:rsid w:val="00A2491F"/>
    <w:rsid w:val="00A25C9B"/>
    <w:rsid w:val="00A2603A"/>
    <w:rsid w:val="00A26301"/>
    <w:rsid w:val="00A266D0"/>
    <w:rsid w:val="00A267AD"/>
    <w:rsid w:val="00A270A8"/>
    <w:rsid w:val="00A27254"/>
    <w:rsid w:val="00A3059D"/>
    <w:rsid w:val="00A30614"/>
    <w:rsid w:val="00A311FA"/>
    <w:rsid w:val="00A32C9B"/>
    <w:rsid w:val="00A32F60"/>
    <w:rsid w:val="00A3357B"/>
    <w:rsid w:val="00A3357C"/>
    <w:rsid w:val="00A33918"/>
    <w:rsid w:val="00A34B29"/>
    <w:rsid w:val="00A35205"/>
    <w:rsid w:val="00A36068"/>
    <w:rsid w:val="00A36523"/>
    <w:rsid w:val="00A367E6"/>
    <w:rsid w:val="00A370C1"/>
    <w:rsid w:val="00A3746E"/>
    <w:rsid w:val="00A375E4"/>
    <w:rsid w:val="00A42244"/>
    <w:rsid w:val="00A422B7"/>
    <w:rsid w:val="00A42AC6"/>
    <w:rsid w:val="00A434DC"/>
    <w:rsid w:val="00A43BAD"/>
    <w:rsid w:val="00A4494D"/>
    <w:rsid w:val="00A44D84"/>
    <w:rsid w:val="00A454BE"/>
    <w:rsid w:val="00A45D3D"/>
    <w:rsid w:val="00A4744E"/>
    <w:rsid w:val="00A50B03"/>
    <w:rsid w:val="00A51824"/>
    <w:rsid w:val="00A5223A"/>
    <w:rsid w:val="00A52DE1"/>
    <w:rsid w:val="00A52E75"/>
    <w:rsid w:val="00A533FA"/>
    <w:rsid w:val="00A5358B"/>
    <w:rsid w:val="00A53A75"/>
    <w:rsid w:val="00A54F75"/>
    <w:rsid w:val="00A55D14"/>
    <w:rsid w:val="00A577BE"/>
    <w:rsid w:val="00A57C2F"/>
    <w:rsid w:val="00A57CC1"/>
    <w:rsid w:val="00A57F52"/>
    <w:rsid w:val="00A57F98"/>
    <w:rsid w:val="00A603A9"/>
    <w:rsid w:val="00A606F0"/>
    <w:rsid w:val="00A6073F"/>
    <w:rsid w:val="00A60984"/>
    <w:rsid w:val="00A60E3D"/>
    <w:rsid w:val="00A60F88"/>
    <w:rsid w:val="00A610B8"/>
    <w:rsid w:val="00A6118A"/>
    <w:rsid w:val="00A61345"/>
    <w:rsid w:val="00A61613"/>
    <w:rsid w:val="00A61A19"/>
    <w:rsid w:val="00A61B09"/>
    <w:rsid w:val="00A61FF8"/>
    <w:rsid w:val="00A6292A"/>
    <w:rsid w:val="00A62C4E"/>
    <w:rsid w:val="00A62D3B"/>
    <w:rsid w:val="00A62FD1"/>
    <w:rsid w:val="00A64F71"/>
    <w:rsid w:val="00A654B0"/>
    <w:rsid w:val="00A65A30"/>
    <w:rsid w:val="00A65E0A"/>
    <w:rsid w:val="00A66270"/>
    <w:rsid w:val="00A7187D"/>
    <w:rsid w:val="00A71B6D"/>
    <w:rsid w:val="00A72F71"/>
    <w:rsid w:val="00A72FB7"/>
    <w:rsid w:val="00A73837"/>
    <w:rsid w:val="00A739D5"/>
    <w:rsid w:val="00A74042"/>
    <w:rsid w:val="00A76C59"/>
    <w:rsid w:val="00A770AC"/>
    <w:rsid w:val="00A80C1A"/>
    <w:rsid w:val="00A8111D"/>
    <w:rsid w:val="00A8168E"/>
    <w:rsid w:val="00A81A81"/>
    <w:rsid w:val="00A81E37"/>
    <w:rsid w:val="00A81F98"/>
    <w:rsid w:val="00A820FC"/>
    <w:rsid w:val="00A8243B"/>
    <w:rsid w:val="00A83288"/>
    <w:rsid w:val="00A83361"/>
    <w:rsid w:val="00A839AA"/>
    <w:rsid w:val="00A839AE"/>
    <w:rsid w:val="00A83ABC"/>
    <w:rsid w:val="00A84276"/>
    <w:rsid w:val="00A8530D"/>
    <w:rsid w:val="00A85ED9"/>
    <w:rsid w:val="00A868E7"/>
    <w:rsid w:val="00A8799F"/>
    <w:rsid w:val="00A87F13"/>
    <w:rsid w:val="00A87FB1"/>
    <w:rsid w:val="00A902E4"/>
    <w:rsid w:val="00A903F9"/>
    <w:rsid w:val="00A90913"/>
    <w:rsid w:val="00A91B43"/>
    <w:rsid w:val="00A9217B"/>
    <w:rsid w:val="00A92475"/>
    <w:rsid w:val="00A92A09"/>
    <w:rsid w:val="00A92E37"/>
    <w:rsid w:val="00A93264"/>
    <w:rsid w:val="00A935E8"/>
    <w:rsid w:val="00A94BDE"/>
    <w:rsid w:val="00A94E59"/>
    <w:rsid w:val="00A95973"/>
    <w:rsid w:val="00A962FD"/>
    <w:rsid w:val="00A96B51"/>
    <w:rsid w:val="00A96FE5"/>
    <w:rsid w:val="00A97A50"/>
    <w:rsid w:val="00A97F60"/>
    <w:rsid w:val="00AA04E6"/>
    <w:rsid w:val="00AA150B"/>
    <w:rsid w:val="00AA15D0"/>
    <w:rsid w:val="00AA2460"/>
    <w:rsid w:val="00AA24A8"/>
    <w:rsid w:val="00AA2F67"/>
    <w:rsid w:val="00AA31EC"/>
    <w:rsid w:val="00AA42B0"/>
    <w:rsid w:val="00AA43DC"/>
    <w:rsid w:val="00AA5526"/>
    <w:rsid w:val="00AA6B3D"/>
    <w:rsid w:val="00AA7823"/>
    <w:rsid w:val="00AA7897"/>
    <w:rsid w:val="00AA7A90"/>
    <w:rsid w:val="00AA7BA5"/>
    <w:rsid w:val="00AB0988"/>
    <w:rsid w:val="00AB14CA"/>
    <w:rsid w:val="00AB19A4"/>
    <w:rsid w:val="00AB1F16"/>
    <w:rsid w:val="00AB2F03"/>
    <w:rsid w:val="00AB368E"/>
    <w:rsid w:val="00AB3FA2"/>
    <w:rsid w:val="00AB455F"/>
    <w:rsid w:val="00AB4AE1"/>
    <w:rsid w:val="00AB4B9E"/>
    <w:rsid w:val="00AB4E4E"/>
    <w:rsid w:val="00AB4E58"/>
    <w:rsid w:val="00AB527C"/>
    <w:rsid w:val="00AB5517"/>
    <w:rsid w:val="00AB5719"/>
    <w:rsid w:val="00AB578C"/>
    <w:rsid w:val="00AB5A5C"/>
    <w:rsid w:val="00AB6DB2"/>
    <w:rsid w:val="00AB775A"/>
    <w:rsid w:val="00AB7F10"/>
    <w:rsid w:val="00AC0DBC"/>
    <w:rsid w:val="00AC0E02"/>
    <w:rsid w:val="00AC231E"/>
    <w:rsid w:val="00AC2CA3"/>
    <w:rsid w:val="00AC2E75"/>
    <w:rsid w:val="00AC2F3B"/>
    <w:rsid w:val="00AC4051"/>
    <w:rsid w:val="00AC41DA"/>
    <w:rsid w:val="00AC4959"/>
    <w:rsid w:val="00AC5112"/>
    <w:rsid w:val="00AC51A9"/>
    <w:rsid w:val="00AC53B2"/>
    <w:rsid w:val="00AC5DA5"/>
    <w:rsid w:val="00AC63F3"/>
    <w:rsid w:val="00AC7955"/>
    <w:rsid w:val="00AC7E94"/>
    <w:rsid w:val="00AD007F"/>
    <w:rsid w:val="00AD0AD5"/>
    <w:rsid w:val="00AD0D3D"/>
    <w:rsid w:val="00AD24CF"/>
    <w:rsid w:val="00AD3BB7"/>
    <w:rsid w:val="00AD4F06"/>
    <w:rsid w:val="00AD5E60"/>
    <w:rsid w:val="00AD6998"/>
    <w:rsid w:val="00AD717E"/>
    <w:rsid w:val="00AE06DB"/>
    <w:rsid w:val="00AE16FE"/>
    <w:rsid w:val="00AE2222"/>
    <w:rsid w:val="00AE2E00"/>
    <w:rsid w:val="00AE31EB"/>
    <w:rsid w:val="00AE3ADC"/>
    <w:rsid w:val="00AE4C42"/>
    <w:rsid w:val="00AE61E9"/>
    <w:rsid w:val="00AE674F"/>
    <w:rsid w:val="00AE6B8A"/>
    <w:rsid w:val="00AE6E5F"/>
    <w:rsid w:val="00AE76E8"/>
    <w:rsid w:val="00AE7FE6"/>
    <w:rsid w:val="00AF1752"/>
    <w:rsid w:val="00AF1873"/>
    <w:rsid w:val="00AF200F"/>
    <w:rsid w:val="00AF269F"/>
    <w:rsid w:val="00AF27C4"/>
    <w:rsid w:val="00AF36AE"/>
    <w:rsid w:val="00AF3EB7"/>
    <w:rsid w:val="00AF4423"/>
    <w:rsid w:val="00AF50AC"/>
    <w:rsid w:val="00AF521E"/>
    <w:rsid w:val="00AF5F48"/>
    <w:rsid w:val="00AF6C1D"/>
    <w:rsid w:val="00AF6F24"/>
    <w:rsid w:val="00AF75CA"/>
    <w:rsid w:val="00AF7615"/>
    <w:rsid w:val="00B00781"/>
    <w:rsid w:val="00B01666"/>
    <w:rsid w:val="00B01A7B"/>
    <w:rsid w:val="00B01C24"/>
    <w:rsid w:val="00B026F9"/>
    <w:rsid w:val="00B033D4"/>
    <w:rsid w:val="00B03806"/>
    <w:rsid w:val="00B0460A"/>
    <w:rsid w:val="00B05543"/>
    <w:rsid w:val="00B0582D"/>
    <w:rsid w:val="00B06812"/>
    <w:rsid w:val="00B073A1"/>
    <w:rsid w:val="00B073DD"/>
    <w:rsid w:val="00B074B0"/>
    <w:rsid w:val="00B07B3F"/>
    <w:rsid w:val="00B10FB9"/>
    <w:rsid w:val="00B11E96"/>
    <w:rsid w:val="00B12303"/>
    <w:rsid w:val="00B125EF"/>
    <w:rsid w:val="00B12C9D"/>
    <w:rsid w:val="00B12DA3"/>
    <w:rsid w:val="00B14370"/>
    <w:rsid w:val="00B15D05"/>
    <w:rsid w:val="00B15FFC"/>
    <w:rsid w:val="00B166F2"/>
    <w:rsid w:val="00B20727"/>
    <w:rsid w:val="00B211FE"/>
    <w:rsid w:val="00B21FEB"/>
    <w:rsid w:val="00B2279C"/>
    <w:rsid w:val="00B233B0"/>
    <w:rsid w:val="00B23532"/>
    <w:rsid w:val="00B242CE"/>
    <w:rsid w:val="00B24418"/>
    <w:rsid w:val="00B248E9"/>
    <w:rsid w:val="00B25126"/>
    <w:rsid w:val="00B25218"/>
    <w:rsid w:val="00B26A83"/>
    <w:rsid w:val="00B27D26"/>
    <w:rsid w:val="00B27E24"/>
    <w:rsid w:val="00B27E4E"/>
    <w:rsid w:val="00B27F4D"/>
    <w:rsid w:val="00B30105"/>
    <w:rsid w:val="00B312E5"/>
    <w:rsid w:val="00B31AE7"/>
    <w:rsid w:val="00B31CA9"/>
    <w:rsid w:val="00B31DE1"/>
    <w:rsid w:val="00B3262B"/>
    <w:rsid w:val="00B32C0D"/>
    <w:rsid w:val="00B33836"/>
    <w:rsid w:val="00B345F0"/>
    <w:rsid w:val="00B34605"/>
    <w:rsid w:val="00B347E4"/>
    <w:rsid w:val="00B349E3"/>
    <w:rsid w:val="00B34B17"/>
    <w:rsid w:val="00B352DE"/>
    <w:rsid w:val="00B35843"/>
    <w:rsid w:val="00B35867"/>
    <w:rsid w:val="00B3638C"/>
    <w:rsid w:val="00B367AB"/>
    <w:rsid w:val="00B36949"/>
    <w:rsid w:val="00B375E7"/>
    <w:rsid w:val="00B376CE"/>
    <w:rsid w:val="00B377F8"/>
    <w:rsid w:val="00B411CF"/>
    <w:rsid w:val="00B437DB"/>
    <w:rsid w:val="00B43942"/>
    <w:rsid w:val="00B4397B"/>
    <w:rsid w:val="00B43D7F"/>
    <w:rsid w:val="00B43F29"/>
    <w:rsid w:val="00B440DD"/>
    <w:rsid w:val="00B44357"/>
    <w:rsid w:val="00B443E0"/>
    <w:rsid w:val="00B44511"/>
    <w:rsid w:val="00B4571D"/>
    <w:rsid w:val="00B457D3"/>
    <w:rsid w:val="00B45CA5"/>
    <w:rsid w:val="00B4677A"/>
    <w:rsid w:val="00B46C7D"/>
    <w:rsid w:val="00B50A64"/>
    <w:rsid w:val="00B50C99"/>
    <w:rsid w:val="00B517F8"/>
    <w:rsid w:val="00B51DE0"/>
    <w:rsid w:val="00B51EC7"/>
    <w:rsid w:val="00B52398"/>
    <w:rsid w:val="00B52403"/>
    <w:rsid w:val="00B52B2E"/>
    <w:rsid w:val="00B531A4"/>
    <w:rsid w:val="00B5367B"/>
    <w:rsid w:val="00B53964"/>
    <w:rsid w:val="00B552DD"/>
    <w:rsid w:val="00B55418"/>
    <w:rsid w:val="00B55842"/>
    <w:rsid w:val="00B5603D"/>
    <w:rsid w:val="00B56789"/>
    <w:rsid w:val="00B5798F"/>
    <w:rsid w:val="00B601FE"/>
    <w:rsid w:val="00B60426"/>
    <w:rsid w:val="00B617A6"/>
    <w:rsid w:val="00B61F5F"/>
    <w:rsid w:val="00B62413"/>
    <w:rsid w:val="00B6376A"/>
    <w:rsid w:val="00B63CA6"/>
    <w:rsid w:val="00B63F7D"/>
    <w:rsid w:val="00B65064"/>
    <w:rsid w:val="00B66440"/>
    <w:rsid w:val="00B665EE"/>
    <w:rsid w:val="00B701DD"/>
    <w:rsid w:val="00B70BE8"/>
    <w:rsid w:val="00B71479"/>
    <w:rsid w:val="00B715FF"/>
    <w:rsid w:val="00B71DC0"/>
    <w:rsid w:val="00B72294"/>
    <w:rsid w:val="00B722A4"/>
    <w:rsid w:val="00B73299"/>
    <w:rsid w:val="00B7362C"/>
    <w:rsid w:val="00B73A80"/>
    <w:rsid w:val="00B73E5E"/>
    <w:rsid w:val="00B73E70"/>
    <w:rsid w:val="00B76706"/>
    <w:rsid w:val="00B771BE"/>
    <w:rsid w:val="00B77CD8"/>
    <w:rsid w:val="00B80511"/>
    <w:rsid w:val="00B81B3F"/>
    <w:rsid w:val="00B82DD7"/>
    <w:rsid w:val="00B8332E"/>
    <w:rsid w:val="00B84235"/>
    <w:rsid w:val="00B84258"/>
    <w:rsid w:val="00B84D81"/>
    <w:rsid w:val="00B84DE6"/>
    <w:rsid w:val="00B856B6"/>
    <w:rsid w:val="00B85D75"/>
    <w:rsid w:val="00B85DA4"/>
    <w:rsid w:val="00B85DCD"/>
    <w:rsid w:val="00B868C4"/>
    <w:rsid w:val="00B90119"/>
    <w:rsid w:val="00B903AC"/>
    <w:rsid w:val="00B911F9"/>
    <w:rsid w:val="00B9218D"/>
    <w:rsid w:val="00B9272B"/>
    <w:rsid w:val="00B92A3A"/>
    <w:rsid w:val="00B93D3E"/>
    <w:rsid w:val="00B94CF5"/>
    <w:rsid w:val="00B9517D"/>
    <w:rsid w:val="00B95311"/>
    <w:rsid w:val="00B97C31"/>
    <w:rsid w:val="00B97F3C"/>
    <w:rsid w:val="00BA0199"/>
    <w:rsid w:val="00BA0C2C"/>
    <w:rsid w:val="00BA1939"/>
    <w:rsid w:val="00BA1C3E"/>
    <w:rsid w:val="00BA2C52"/>
    <w:rsid w:val="00BA33AA"/>
    <w:rsid w:val="00BA374D"/>
    <w:rsid w:val="00BA3BDF"/>
    <w:rsid w:val="00BA4607"/>
    <w:rsid w:val="00BA6C4C"/>
    <w:rsid w:val="00BA7573"/>
    <w:rsid w:val="00BA76E0"/>
    <w:rsid w:val="00BA7A78"/>
    <w:rsid w:val="00BA7CA5"/>
    <w:rsid w:val="00BB00D5"/>
    <w:rsid w:val="00BB0277"/>
    <w:rsid w:val="00BB06CA"/>
    <w:rsid w:val="00BB186A"/>
    <w:rsid w:val="00BB28AC"/>
    <w:rsid w:val="00BB3048"/>
    <w:rsid w:val="00BB3148"/>
    <w:rsid w:val="00BB4854"/>
    <w:rsid w:val="00BB4BB3"/>
    <w:rsid w:val="00BB5DD2"/>
    <w:rsid w:val="00BB60D1"/>
    <w:rsid w:val="00BB66AF"/>
    <w:rsid w:val="00BB6C4B"/>
    <w:rsid w:val="00BB6DE3"/>
    <w:rsid w:val="00BB7ADA"/>
    <w:rsid w:val="00BC0532"/>
    <w:rsid w:val="00BC08F8"/>
    <w:rsid w:val="00BC0BFA"/>
    <w:rsid w:val="00BC26D9"/>
    <w:rsid w:val="00BC2F4E"/>
    <w:rsid w:val="00BC30CD"/>
    <w:rsid w:val="00BC3AD9"/>
    <w:rsid w:val="00BC3D5F"/>
    <w:rsid w:val="00BC3D88"/>
    <w:rsid w:val="00BC506A"/>
    <w:rsid w:val="00BC5667"/>
    <w:rsid w:val="00BC56CC"/>
    <w:rsid w:val="00BC60C4"/>
    <w:rsid w:val="00BC63ED"/>
    <w:rsid w:val="00BC65CC"/>
    <w:rsid w:val="00BC6D85"/>
    <w:rsid w:val="00BC7A41"/>
    <w:rsid w:val="00BD004E"/>
    <w:rsid w:val="00BD0125"/>
    <w:rsid w:val="00BD0645"/>
    <w:rsid w:val="00BD06A7"/>
    <w:rsid w:val="00BD16BF"/>
    <w:rsid w:val="00BD16ED"/>
    <w:rsid w:val="00BD1C4F"/>
    <w:rsid w:val="00BD285A"/>
    <w:rsid w:val="00BD3132"/>
    <w:rsid w:val="00BD3A8F"/>
    <w:rsid w:val="00BD4146"/>
    <w:rsid w:val="00BD417D"/>
    <w:rsid w:val="00BD4F61"/>
    <w:rsid w:val="00BD553C"/>
    <w:rsid w:val="00BD5816"/>
    <w:rsid w:val="00BD5E71"/>
    <w:rsid w:val="00BD6366"/>
    <w:rsid w:val="00BD649C"/>
    <w:rsid w:val="00BD74C5"/>
    <w:rsid w:val="00BD75B2"/>
    <w:rsid w:val="00BD7641"/>
    <w:rsid w:val="00BE03FB"/>
    <w:rsid w:val="00BE10CE"/>
    <w:rsid w:val="00BE126D"/>
    <w:rsid w:val="00BE1279"/>
    <w:rsid w:val="00BE158F"/>
    <w:rsid w:val="00BE159A"/>
    <w:rsid w:val="00BE28B9"/>
    <w:rsid w:val="00BE3902"/>
    <w:rsid w:val="00BE447E"/>
    <w:rsid w:val="00BE4713"/>
    <w:rsid w:val="00BE4BC0"/>
    <w:rsid w:val="00BE4BF8"/>
    <w:rsid w:val="00BE5F33"/>
    <w:rsid w:val="00BE6031"/>
    <w:rsid w:val="00BE6096"/>
    <w:rsid w:val="00BE69B0"/>
    <w:rsid w:val="00BE73C1"/>
    <w:rsid w:val="00BE77C2"/>
    <w:rsid w:val="00BF0970"/>
    <w:rsid w:val="00BF0D3F"/>
    <w:rsid w:val="00BF10D7"/>
    <w:rsid w:val="00BF1223"/>
    <w:rsid w:val="00BF1FE1"/>
    <w:rsid w:val="00BF201D"/>
    <w:rsid w:val="00BF3128"/>
    <w:rsid w:val="00BF42CE"/>
    <w:rsid w:val="00BF4A82"/>
    <w:rsid w:val="00BF4B8A"/>
    <w:rsid w:val="00BF53AF"/>
    <w:rsid w:val="00BF59AA"/>
    <w:rsid w:val="00BF59F9"/>
    <w:rsid w:val="00BF5B33"/>
    <w:rsid w:val="00BF5D23"/>
    <w:rsid w:val="00BF5DA9"/>
    <w:rsid w:val="00BF60B1"/>
    <w:rsid w:val="00C004B2"/>
    <w:rsid w:val="00C01772"/>
    <w:rsid w:val="00C0287C"/>
    <w:rsid w:val="00C02E2F"/>
    <w:rsid w:val="00C0314E"/>
    <w:rsid w:val="00C03B37"/>
    <w:rsid w:val="00C04D78"/>
    <w:rsid w:val="00C04F79"/>
    <w:rsid w:val="00C05137"/>
    <w:rsid w:val="00C06FEF"/>
    <w:rsid w:val="00C07A5B"/>
    <w:rsid w:val="00C07ECF"/>
    <w:rsid w:val="00C1007D"/>
    <w:rsid w:val="00C10951"/>
    <w:rsid w:val="00C10B8D"/>
    <w:rsid w:val="00C141B7"/>
    <w:rsid w:val="00C1462A"/>
    <w:rsid w:val="00C1490E"/>
    <w:rsid w:val="00C16706"/>
    <w:rsid w:val="00C17D6B"/>
    <w:rsid w:val="00C20166"/>
    <w:rsid w:val="00C2198E"/>
    <w:rsid w:val="00C224AD"/>
    <w:rsid w:val="00C226CC"/>
    <w:rsid w:val="00C23BD4"/>
    <w:rsid w:val="00C23C7B"/>
    <w:rsid w:val="00C23EEC"/>
    <w:rsid w:val="00C23EF9"/>
    <w:rsid w:val="00C24A03"/>
    <w:rsid w:val="00C256CF"/>
    <w:rsid w:val="00C26191"/>
    <w:rsid w:val="00C26B65"/>
    <w:rsid w:val="00C26B9B"/>
    <w:rsid w:val="00C30455"/>
    <w:rsid w:val="00C30476"/>
    <w:rsid w:val="00C30A8A"/>
    <w:rsid w:val="00C30B78"/>
    <w:rsid w:val="00C31546"/>
    <w:rsid w:val="00C315CA"/>
    <w:rsid w:val="00C31943"/>
    <w:rsid w:val="00C329A9"/>
    <w:rsid w:val="00C33567"/>
    <w:rsid w:val="00C33E0D"/>
    <w:rsid w:val="00C34284"/>
    <w:rsid w:val="00C34FD8"/>
    <w:rsid w:val="00C3635D"/>
    <w:rsid w:val="00C36C6B"/>
    <w:rsid w:val="00C36F25"/>
    <w:rsid w:val="00C37975"/>
    <w:rsid w:val="00C401E1"/>
    <w:rsid w:val="00C407B7"/>
    <w:rsid w:val="00C4157D"/>
    <w:rsid w:val="00C42934"/>
    <w:rsid w:val="00C4333D"/>
    <w:rsid w:val="00C43FBD"/>
    <w:rsid w:val="00C448E1"/>
    <w:rsid w:val="00C4565F"/>
    <w:rsid w:val="00C456AF"/>
    <w:rsid w:val="00C45836"/>
    <w:rsid w:val="00C45933"/>
    <w:rsid w:val="00C45946"/>
    <w:rsid w:val="00C45B3B"/>
    <w:rsid w:val="00C45F9D"/>
    <w:rsid w:val="00C460D5"/>
    <w:rsid w:val="00C46B76"/>
    <w:rsid w:val="00C50B1E"/>
    <w:rsid w:val="00C50E4F"/>
    <w:rsid w:val="00C510F6"/>
    <w:rsid w:val="00C51883"/>
    <w:rsid w:val="00C51F5C"/>
    <w:rsid w:val="00C5260F"/>
    <w:rsid w:val="00C52ABE"/>
    <w:rsid w:val="00C53B13"/>
    <w:rsid w:val="00C5462F"/>
    <w:rsid w:val="00C55C63"/>
    <w:rsid w:val="00C56049"/>
    <w:rsid w:val="00C56066"/>
    <w:rsid w:val="00C56098"/>
    <w:rsid w:val="00C56344"/>
    <w:rsid w:val="00C56C4B"/>
    <w:rsid w:val="00C577D9"/>
    <w:rsid w:val="00C578CE"/>
    <w:rsid w:val="00C57A0B"/>
    <w:rsid w:val="00C604DD"/>
    <w:rsid w:val="00C60BB0"/>
    <w:rsid w:val="00C61C76"/>
    <w:rsid w:val="00C62881"/>
    <w:rsid w:val="00C6417F"/>
    <w:rsid w:val="00C6545F"/>
    <w:rsid w:val="00C6585D"/>
    <w:rsid w:val="00C65DCD"/>
    <w:rsid w:val="00C65EAB"/>
    <w:rsid w:val="00C665D8"/>
    <w:rsid w:val="00C67061"/>
    <w:rsid w:val="00C675DE"/>
    <w:rsid w:val="00C67F23"/>
    <w:rsid w:val="00C7055E"/>
    <w:rsid w:val="00C70775"/>
    <w:rsid w:val="00C71052"/>
    <w:rsid w:val="00C71584"/>
    <w:rsid w:val="00C716D1"/>
    <w:rsid w:val="00C72EA3"/>
    <w:rsid w:val="00C73587"/>
    <w:rsid w:val="00C73DDC"/>
    <w:rsid w:val="00C74B7E"/>
    <w:rsid w:val="00C74D2F"/>
    <w:rsid w:val="00C75EFE"/>
    <w:rsid w:val="00C76B51"/>
    <w:rsid w:val="00C77021"/>
    <w:rsid w:val="00C77920"/>
    <w:rsid w:val="00C77D69"/>
    <w:rsid w:val="00C77F44"/>
    <w:rsid w:val="00C80CB7"/>
    <w:rsid w:val="00C80E7E"/>
    <w:rsid w:val="00C81BFD"/>
    <w:rsid w:val="00C821DA"/>
    <w:rsid w:val="00C825D3"/>
    <w:rsid w:val="00C825D7"/>
    <w:rsid w:val="00C82A31"/>
    <w:rsid w:val="00C82E66"/>
    <w:rsid w:val="00C83926"/>
    <w:rsid w:val="00C83DD4"/>
    <w:rsid w:val="00C85F66"/>
    <w:rsid w:val="00C86E10"/>
    <w:rsid w:val="00C87540"/>
    <w:rsid w:val="00C876CB"/>
    <w:rsid w:val="00C87AB3"/>
    <w:rsid w:val="00C87FBE"/>
    <w:rsid w:val="00C90497"/>
    <w:rsid w:val="00C909A0"/>
    <w:rsid w:val="00C90C64"/>
    <w:rsid w:val="00C92E7D"/>
    <w:rsid w:val="00C94006"/>
    <w:rsid w:val="00C95403"/>
    <w:rsid w:val="00C95C2E"/>
    <w:rsid w:val="00C96B72"/>
    <w:rsid w:val="00C975A6"/>
    <w:rsid w:val="00CA070C"/>
    <w:rsid w:val="00CA24AD"/>
    <w:rsid w:val="00CA24EB"/>
    <w:rsid w:val="00CA26C5"/>
    <w:rsid w:val="00CA276C"/>
    <w:rsid w:val="00CA3309"/>
    <w:rsid w:val="00CA5FB8"/>
    <w:rsid w:val="00CA637C"/>
    <w:rsid w:val="00CA6A19"/>
    <w:rsid w:val="00CB01B2"/>
    <w:rsid w:val="00CB0CAE"/>
    <w:rsid w:val="00CB0D77"/>
    <w:rsid w:val="00CB1229"/>
    <w:rsid w:val="00CB1732"/>
    <w:rsid w:val="00CB1D80"/>
    <w:rsid w:val="00CB1F7F"/>
    <w:rsid w:val="00CB21A5"/>
    <w:rsid w:val="00CB2847"/>
    <w:rsid w:val="00CB33BE"/>
    <w:rsid w:val="00CB3F08"/>
    <w:rsid w:val="00CB3FDF"/>
    <w:rsid w:val="00CB41BD"/>
    <w:rsid w:val="00CB52A3"/>
    <w:rsid w:val="00CB6136"/>
    <w:rsid w:val="00CB6173"/>
    <w:rsid w:val="00CB6C78"/>
    <w:rsid w:val="00CB6DA9"/>
    <w:rsid w:val="00CB7037"/>
    <w:rsid w:val="00CB7824"/>
    <w:rsid w:val="00CC0A14"/>
    <w:rsid w:val="00CC1E3A"/>
    <w:rsid w:val="00CC1FF6"/>
    <w:rsid w:val="00CC248C"/>
    <w:rsid w:val="00CC2A7E"/>
    <w:rsid w:val="00CC2E6E"/>
    <w:rsid w:val="00CC307F"/>
    <w:rsid w:val="00CC33BF"/>
    <w:rsid w:val="00CC5071"/>
    <w:rsid w:val="00CC5367"/>
    <w:rsid w:val="00CC60DC"/>
    <w:rsid w:val="00CC6F72"/>
    <w:rsid w:val="00CC769D"/>
    <w:rsid w:val="00CD0042"/>
    <w:rsid w:val="00CD0302"/>
    <w:rsid w:val="00CD157F"/>
    <w:rsid w:val="00CD23FE"/>
    <w:rsid w:val="00CD305C"/>
    <w:rsid w:val="00CD340D"/>
    <w:rsid w:val="00CD5512"/>
    <w:rsid w:val="00CD5E03"/>
    <w:rsid w:val="00CD5E5C"/>
    <w:rsid w:val="00CD5F96"/>
    <w:rsid w:val="00CD6767"/>
    <w:rsid w:val="00CD6B01"/>
    <w:rsid w:val="00CD6B93"/>
    <w:rsid w:val="00CD6D20"/>
    <w:rsid w:val="00CD713D"/>
    <w:rsid w:val="00CD76AA"/>
    <w:rsid w:val="00CE004A"/>
    <w:rsid w:val="00CE0273"/>
    <w:rsid w:val="00CE0599"/>
    <w:rsid w:val="00CE0EB1"/>
    <w:rsid w:val="00CE201D"/>
    <w:rsid w:val="00CE2EAD"/>
    <w:rsid w:val="00CE2FAA"/>
    <w:rsid w:val="00CE3282"/>
    <w:rsid w:val="00CE3DAA"/>
    <w:rsid w:val="00CE3EB9"/>
    <w:rsid w:val="00CE464D"/>
    <w:rsid w:val="00CE5185"/>
    <w:rsid w:val="00CE567F"/>
    <w:rsid w:val="00CE62E0"/>
    <w:rsid w:val="00CF005D"/>
    <w:rsid w:val="00CF0AC8"/>
    <w:rsid w:val="00CF1042"/>
    <w:rsid w:val="00CF12B9"/>
    <w:rsid w:val="00CF2359"/>
    <w:rsid w:val="00CF2767"/>
    <w:rsid w:val="00CF29F2"/>
    <w:rsid w:val="00CF38E3"/>
    <w:rsid w:val="00CF3B98"/>
    <w:rsid w:val="00CF4455"/>
    <w:rsid w:val="00CF47EC"/>
    <w:rsid w:val="00CF49BE"/>
    <w:rsid w:val="00CF54E7"/>
    <w:rsid w:val="00CF62D9"/>
    <w:rsid w:val="00CF6745"/>
    <w:rsid w:val="00CF7453"/>
    <w:rsid w:val="00CF793C"/>
    <w:rsid w:val="00CF7C69"/>
    <w:rsid w:val="00CF7E89"/>
    <w:rsid w:val="00D00C45"/>
    <w:rsid w:val="00D01685"/>
    <w:rsid w:val="00D01AAF"/>
    <w:rsid w:val="00D02600"/>
    <w:rsid w:val="00D04782"/>
    <w:rsid w:val="00D04CD2"/>
    <w:rsid w:val="00D052E7"/>
    <w:rsid w:val="00D0550C"/>
    <w:rsid w:val="00D057FB"/>
    <w:rsid w:val="00D0677A"/>
    <w:rsid w:val="00D07770"/>
    <w:rsid w:val="00D07F57"/>
    <w:rsid w:val="00D100E3"/>
    <w:rsid w:val="00D102EA"/>
    <w:rsid w:val="00D10C63"/>
    <w:rsid w:val="00D1122F"/>
    <w:rsid w:val="00D128ED"/>
    <w:rsid w:val="00D153DF"/>
    <w:rsid w:val="00D16435"/>
    <w:rsid w:val="00D16865"/>
    <w:rsid w:val="00D16B0E"/>
    <w:rsid w:val="00D16D3B"/>
    <w:rsid w:val="00D16DE9"/>
    <w:rsid w:val="00D1708E"/>
    <w:rsid w:val="00D1719D"/>
    <w:rsid w:val="00D17FC3"/>
    <w:rsid w:val="00D20606"/>
    <w:rsid w:val="00D20F42"/>
    <w:rsid w:val="00D2100B"/>
    <w:rsid w:val="00D212F5"/>
    <w:rsid w:val="00D215C7"/>
    <w:rsid w:val="00D2176F"/>
    <w:rsid w:val="00D21FD7"/>
    <w:rsid w:val="00D225A7"/>
    <w:rsid w:val="00D22702"/>
    <w:rsid w:val="00D2305E"/>
    <w:rsid w:val="00D23492"/>
    <w:rsid w:val="00D25003"/>
    <w:rsid w:val="00D2649D"/>
    <w:rsid w:val="00D266BB"/>
    <w:rsid w:val="00D275E6"/>
    <w:rsid w:val="00D27613"/>
    <w:rsid w:val="00D27875"/>
    <w:rsid w:val="00D27EEA"/>
    <w:rsid w:val="00D3022C"/>
    <w:rsid w:val="00D304EB"/>
    <w:rsid w:val="00D30691"/>
    <w:rsid w:val="00D30DB4"/>
    <w:rsid w:val="00D30F00"/>
    <w:rsid w:val="00D31775"/>
    <w:rsid w:val="00D32076"/>
    <w:rsid w:val="00D322D7"/>
    <w:rsid w:val="00D32801"/>
    <w:rsid w:val="00D33499"/>
    <w:rsid w:val="00D33F4E"/>
    <w:rsid w:val="00D346E3"/>
    <w:rsid w:val="00D34772"/>
    <w:rsid w:val="00D349D7"/>
    <w:rsid w:val="00D368C7"/>
    <w:rsid w:val="00D37F6D"/>
    <w:rsid w:val="00D40A94"/>
    <w:rsid w:val="00D40EAF"/>
    <w:rsid w:val="00D41297"/>
    <w:rsid w:val="00D414E4"/>
    <w:rsid w:val="00D41AFC"/>
    <w:rsid w:val="00D41FC7"/>
    <w:rsid w:val="00D42D8F"/>
    <w:rsid w:val="00D44019"/>
    <w:rsid w:val="00D440ED"/>
    <w:rsid w:val="00D442F2"/>
    <w:rsid w:val="00D45842"/>
    <w:rsid w:val="00D4593D"/>
    <w:rsid w:val="00D4594A"/>
    <w:rsid w:val="00D45F32"/>
    <w:rsid w:val="00D46129"/>
    <w:rsid w:val="00D46504"/>
    <w:rsid w:val="00D46B7E"/>
    <w:rsid w:val="00D46F38"/>
    <w:rsid w:val="00D47271"/>
    <w:rsid w:val="00D47363"/>
    <w:rsid w:val="00D47632"/>
    <w:rsid w:val="00D47A45"/>
    <w:rsid w:val="00D505C8"/>
    <w:rsid w:val="00D50CDE"/>
    <w:rsid w:val="00D51619"/>
    <w:rsid w:val="00D5180A"/>
    <w:rsid w:val="00D52555"/>
    <w:rsid w:val="00D528CD"/>
    <w:rsid w:val="00D538D3"/>
    <w:rsid w:val="00D53C97"/>
    <w:rsid w:val="00D53EB8"/>
    <w:rsid w:val="00D54624"/>
    <w:rsid w:val="00D54950"/>
    <w:rsid w:val="00D54B5D"/>
    <w:rsid w:val="00D550B6"/>
    <w:rsid w:val="00D557CF"/>
    <w:rsid w:val="00D56462"/>
    <w:rsid w:val="00D56B59"/>
    <w:rsid w:val="00D570BC"/>
    <w:rsid w:val="00D5768F"/>
    <w:rsid w:val="00D6038F"/>
    <w:rsid w:val="00D60D50"/>
    <w:rsid w:val="00D61021"/>
    <w:rsid w:val="00D61C20"/>
    <w:rsid w:val="00D61EBB"/>
    <w:rsid w:val="00D62A68"/>
    <w:rsid w:val="00D62E53"/>
    <w:rsid w:val="00D640A3"/>
    <w:rsid w:val="00D6510F"/>
    <w:rsid w:val="00D66A02"/>
    <w:rsid w:val="00D7031E"/>
    <w:rsid w:val="00D70CFF"/>
    <w:rsid w:val="00D7163C"/>
    <w:rsid w:val="00D73526"/>
    <w:rsid w:val="00D73B76"/>
    <w:rsid w:val="00D74313"/>
    <w:rsid w:val="00D75327"/>
    <w:rsid w:val="00D75AC8"/>
    <w:rsid w:val="00D775E4"/>
    <w:rsid w:val="00D7785F"/>
    <w:rsid w:val="00D80F37"/>
    <w:rsid w:val="00D816B5"/>
    <w:rsid w:val="00D81932"/>
    <w:rsid w:val="00D82D6A"/>
    <w:rsid w:val="00D83112"/>
    <w:rsid w:val="00D83831"/>
    <w:rsid w:val="00D83B62"/>
    <w:rsid w:val="00D84580"/>
    <w:rsid w:val="00D853F4"/>
    <w:rsid w:val="00D85BB6"/>
    <w:rsid w:val="00D85E26"/>
    <w:rsid w:val="00D879B6"/>
    <w:rsid w:val="00D87C99"/>
    <w:rsid w:val="00D90E62"/>
    <w:rsid w:val="00D90E68"/>
    <w:rsid w:val="00D911ED"/>
    <w:rsid w:val="00D92BBE"/>
    <w:rsid w:val="00D92C26"/>
    <w:rsid w:val="00D92DB2"/>
    <w:rsid w:val="00D92EE4"/>
    <w:rsid w:val="00D93041"/>
    <w:rsid w:val="00D9304A"/>
    <w:rsid w:val="00D93168"/>
    <w:rsid w:val="00D93406"/>
    <w:rsid w:val="00D93676"/>
    <w:rsid w:val="00D9376B"/>
    <w:rsid w:val="00D94774"/>
    <w:rsid w:val="00D951CE"/>
    <w:rsid w:val="00D95A9A"/>
    <w:rsid w:val="00D9668B"/>
    <w:rsid w:val="00D96E2E"/>
    <w:rsid w:val="00D97C17"/>
    <w:rsid w:val="00DA0872"/>
    <w:rsid w:val="00DA0FB5"/>
    <w:rsid w:val="00DA1359"/>
    <w:rsid w:val="00DA18DD"/>
    <w:rsid w:val="00DA1C54"/>
    <w:rsid w:val="00DA1D11"/>
    <w:rsid w:val="00DA23B4"/>
    <w:rsid w:val="00DA2866"/>
    <w:rsid w:val="00DA2A40"/>
    <w:rsid w:val="00DA3260"/>
    <w:rsid w:val="00DA3310"/>
    <w:rsid w:val="00DA35CB"/>
    <w:rsid w:val="00DA3730"/>
    <w:rsid w:val="00DA42B5"/>
    <w:rsid w:val="00DA5606"/>
    <w:rsid w:val="00DA5970"/>
    <w:rsid w:val="00DA5ECC"/>
    <w:rsid w:val="00DA62D0"/>
    <w:rsid w:val="00DA6538"/>
    <w:rsid w:val="00DA73F4"/>
    <w:rsid w:val="00DA7436"/>
    <w:rsid w:val="00DA7E9C"/>
    <w:rsid w:val="00DB05EE"/>
    <w:rsid w:val="00DB0697"/>
    <w:rsid w:val="00DB1739"/>
    <w:rsid w:val="00DB2453"/>
    <w:rsid w:val="00DB24EE"/>
    <w:rsid w:val="00DB2CEA"/>
    <w:rsid w:val="00DB2EDD"/>
    <w:rsid w:val="00DB317D"/>
    <w:rsid w:val="00DB4672"/>
    <w:rsid w:val="00DB4737"/>
    <w:rsid w:val="00DB4C26"/>
    <w:rsid w:val="00DB5B63"/>
    <w:rsid w:val="00DB6E4C"/>
    <w:rsid w:val="00DB6EFE"/>
    <w:rsid w:val="00DB7661"/>
    <w:rsid w:val="00DB7A7D"/>
    <w:rsid w:val="00DC0655"/>
    <w:rsid w:val="00DC0A13"/>
    <w:rsid w:val="00DC1B1F"/>
    <w:rsid w:val="00DC2DBA"/>
    <w:rsid w:val="00DC31CE"/>
    <w:rsid w:val="00DC3278"/>
    <w:rsid w:val="00DC457A"/>
    <w:rsid w:val="00DC4593"/>
    <w:rsid w:val="00DC45E7"/>
    <w:rsid w:val="00DC4C44"/>
    <w:rsid w:val="00DC4C9F"/>
    <w:rsid w:val="00DC5018"/>
    <w:rsid w:val="00DC5951"/>
    <w:rsid w:val="00DC59D6"/>
    <w:rsid w:val="00DC6384"/>
    <w:rsid w:val="00DC79F5"/>
    <w:rsid w:val="00DC7EFE"/>
    <w:rsid w:val="00DD04DB"/>
    <w:rsid w:val="00DD0645"/>
    <w:rsid w:val="00DD2788"/>
    <w:rsid w:val="00DD2863"/>
    <w:rsid w:val="00DD2B81"/>
    <w:rsid w:val="00DD4540"/>
    <w:rsid w:val="00DD46F9"/>
    <w:rsid w:val="00DD5245"/>
    <w:rsid w:val="00DD5586"/>
    <w:rsid w:val="00DD5E33"/>
    <w:rsid w:val="00DD6AF4"/>
    <w:rsid w:val="00DD6D0E"/>
    <w:rsid w:val="00DD74AC"/>
    <w:rsid w:val="00DD7C0F"/>
    <w:rsid w:val="00DE021C"/>
    <w:rsid w:val="00DE0A94"/>
    <w:rsid w:val="00DE1E3D"/>
    <w:rsid w:val="00DE22B4"/>
    <w:rsid w:val="00DE2C68"/>
    <w:rsid w:val="00DE2CF9"/>
    <w:rsid w:val="00DE4715"/>
    <w:rsid w:val="00DE4DB3"/>
    <w:rsid w:val="00DE4DC8"/>
    <w:rsid w:val="00DE4EE7"/>
    <w:rsid w:val="00DE5084"/>
    <w:rsid w:val="00DE65DC"/>
    <w:rsid w:val="00DE759F"/>
    <w:rsid w:val="00DE78F9"/>
    <w:rsid w:val="00DE7D9C"/>
    <w:rsid w:val="00DF0375"/>
    <w:rsid w:val="00DF0D37"/>
    <w:rsid w:val="00DF17C9"/>
    <w:rsid w:val="00DF1BC7"/>
    <w:rsid w:val="00DF29C3"/>
    <w:rsid w:val="00DF3AA8"/>
    <w:rsid w:val="00DF4560"/>
    <w:rsid w:val="00DF47B9"/>
    <w:rsid w:val="00DF50A6"/>
    <w:rsid w:val="00DF58C2"/>
    <w:rsid w:val="00DF644B"/>
    <w:rsid w:val="00DF68EF"/>
    <w:rsid w:val="00DF692A"/>
    <w:rsid w:val="00DF6A66"/>
    <w:rsid w:val="00DF7F8F"/>
    <w:rsid w:val="00E01307"/>
    <w:rsid w:val="00E01704"/>
    <w:rsid w:val="00E0343B"/>
    <w:rsid w:val="00E03D62"/>
    <w:rsid w:val="00E0480D"/>
    <w:rsid w:val="00E0480E"/>
    <w:rsid w:val="00E04AEA"/>
    <w:rsid w:val="00E05409"/>
    <w:rsid w:val="00E05539"/>
    <w:rsid w:val="00E0672F"/>
    <w:rsid w:val="00E07617"/>
    <w:rsid w:val="00E10644"/>
    <w:rsid w:val="00E10D5B"/>
    <w:rsid w:val="00E10E7A"/>
    <w:rsid w:val="00E113DC"/>
    <w:rsid w:val="00E12066"/>
    <w:rsid w:val="00E13223"/>
    <w:rsid w:val="00E138B3"/>
    <w:rsid w:val="00E1393E"/>
    <w:rsid w:val="00E13E0B"/>
    <w:rsid w:val="00E14325"/>
    <w:rsid w:val="00E15E74"/>
    <w:rsid w:val="00E1617E"/>
    <w:rsid w:val="00E16B97"/>
    <w:rsid w:val="00E17026"/>
    <w:rsid w:val="00E173EC"/>
    <w:rsid w:val="00E17686"/>
    <w:rsid w:val="00E20E54"/>
    <w:rsid w:val="00E21453"/>
    <w:rsid w:val="00E21726"/>
    <w:rsid w:val="00E21F6F"/>
    <w:rsid w:val="00E22CF8"/>
    <w:rsid w:val="00E237E0"/>
    <w:rsid w:val="00E23AC4"/>
    <w:rsid w:val="00E24E4D"/>
    <w:rsid w:val="00E25181"/>
    <w:rsid w:val="00E25602"/>
    <w:rsid w:val="00E25F8F"/>
    <w:rsid w:val="00E261E7"/>
    <w:rsid w:val="00E26914"/>
    <w:rsid w:val="00E26B07"/>
    <w:rsid w:val="00E26CE1"/>
    <w:rsid w:val="00E26CF7"/>
    <w:rsid w:val="00E26F41"/>
    <w:rsid w:val="00E276B3"/>
    <w:rsid w:val="00E27766"/>
    <w:rsid w:val="00E30319"/>
    <w:rsid w:val="00E30EBD"/>
    <w:rsid w:val="00E30F7D"/>
    <w:rsid w:val="00E314FE"/>
    <w:rsid w:val="00E31A49"/>
    <w:rsid w:val="00E31DE7"/>
    <w:rsid w:val="00E323AB"/>
    <w:rsid w:val="00E3256F"/>
    <w:rsid w:val="00E328FF"/>
    <w:rsid w:val="00E32A17"/>
    <w:rsid w:val="00E32EEE"/>
    <w:rsid w:val="00E33E77"/>
    <w:rsid w:val="00E341C8"/>
    <w:rsid w:val="00E3442E"/>
    <w:rsid w:val="00E346CA"/>
    <w:rsid w:val="00E34E50"/>
    <w:rsid w:val="00E3596C"/>
    <w:rsid w:val="00E35E42"/>
    <w:rsid w:val="00E360B5"/>
    <w:rsid w:val="00E3651F"/>
    <w:rsid w:val="00E36EAF"/>
    <w:rsid w:val="00E379DD"/>
    <w:rsid w:val="00E37D72"/>
    <w:rsid w:val="00E40AAF"/>
    <w:rsid w:val="00E40B8D"/>
    <w:rsid w:val="00E40D4D"/>
    <w:rsid w:val="00E40DD2"/>
    <w:rsid w:val="00E41525"/>
    <w:rsid w:val="00E41724"/>
    <w:rsid w:val="00E4234D"/>
    <w:rsid w:val="00E4272C"/>
    <w:rsid w:val="00E4299C"/>
    <w:rsid w:val="00E42A2B"/>
    <w:rsid w:val="00E42A90"/>
    <w:rsid w:val="00E44F4E"/>
    <w:rsid w:val="00E45448"/>
    <w:rsid w:val="00E4560A"/>
    <w:rsid w:val="00E45851"/>
    <w:rsid w:val="00E45F4E"/>
    <w:rsid w:val="00E51C1A"/>
    <w:rsid w:val="00E51DC1"/>
    <w:rsid w:val="00E51DF5"/>
    <w:rsid w:val="00E52400"/>
    <w:rsid w:val="00E53A1C"/>
    <w:rsid w:val="00E53B57"/>
    <w:rsid w:val="00E54C7F"/>
    <w:rsid w:val="00E55694"/>
    <w:rsid w:val="00E55974"/>
    <w:rsid w:val="00E56B6C"/>
    <w:rsid w:val="00E57915"/>
    <w:rsid w:val="00E57966"/>
    <w:rsid w:val="00E57C57"/>
    <w:rsid w:val="00E57D8F"/>
    <w:rsid w:val="00E606C7"/>
    <w:rsid w:val="00E60BE0"/>
    <w:rsid w:val="00E60F9A"/>
    <w:rsid w:val="00E61335"/>
    <w:rsid w:val="00E61542"/>
    <w:rsid w:val="00E61D57"/>
    <w:rsid w:val="00E61EE9"/>
    <w:rsid w:val="00E61F87"/>
    <w:rsid w:val="00E638FF"/>
    <w:rsid w:val="00E63A31"/>
    <w:rsid w:val="00E641DD"/>
    <w:rsid w:val="00E646A8"/>
    <w:rsid w:val="00E64855"/>
    <w:rsid w:val="00E64A70"/>
    <w:rsid w:val="00E64E9D"/>
    <w:rsid w:val="00E653C7"/>
    <w:rsid w:val="00E654C6"/>
    <w:rsid w:val="00E6572A"/>
    <w:rsid w:val="00E657B2"/>
    <w:rsid w:val="00E665A3"/>
    <w:rsid w:val="00E6679D"/>
    <w:rsid w:val="00E70060"/>
    <w:rsid w:val="00E703DB"/>
    <w:rsid w:val="00E70ACB"/>
    <w:rsid w:val="00E716D1"/>
    <w:rsid w:val="00E71A0C"/>
    <w:rsid w:val="00E71EAB"/>
    <w:rsid w:val="00E728F7"/>
    <w:rsid w:val="00E729ED"/>
    <w:rsid w:val="00E733D1"/>
    <w:rsid w:val="00E739E3"/>
    <w:rsid w:val="00E73C45"/>
    <w:rsid w:val="00E745B4"/>
    <w:rsid w:val="00E74824"/>
    <w:rsid w:val="00E74F1C"/>
    <w:rsid w:val="00E7513C"/>
    <w:rsid w:val="00E7595E"/>
    <w:rsid w:val="00E75A6F"/>
    <w:rsid w:val="00E75D46"/>
    <w:rsid w:val="00E76962"/>
    <w:rsid w:val="00E779AD"/>
    <w:rsid w:val="00E803EF"/>
    <w:rsid w:val="00E81415"/>
    <w:rsid w:val="00E81543"/>
    <w:rsid w:val="00E81B03"/>
    <w:rsid w:val="00E81B07"/>
    <w:rsid w:val="00E829EF"/>
    <w:rsid w:val="00E8318A"/>
    <w:rsid w:val="00E83E33"/>
    <w:rsid w:val="00E845BB"/>
    <w:rsid w:val="00E85838"/>
    <w:rsid w:val="00E86D78"/>
    <w:rsid w:val="00E87BAB"/>
    <w:rsid w:val="00E87F8D"/>
    <w:rsid w:val="00E901D2"/>
    <w:rsid w:val="00E902A0"/>
    <w:rsid w:val="00E902FD"/>
    <w:rsid w:val="00E91D8A"/>
    <w:rsid w:val="00E92460"/>
    <w:rsid w:val="00E9323C"/>
    <w:rsid w:val="00E93C14"/>
    <w:rsid w:val="00E94701"/>
    <w:rsid w:val="00E94B75"/>
    <w:rsid w:val="00E94FD4"/>
    <w:rsid w:val="00E95132"/>
    <w:rsid w:val="00E95480"/>
    <w:rsid w:val="00E95A8D"/>
    <w:rsid w:val="00E95C70"/>
    <w:rsid w:val="00E961B5"/>
    <w:rsid w:val="00E96462"/>
    <w:rsid w:val="00E9763A"/>
    <w:rsid w:val="00EA0A0D"/>
    <w:rsid w:val="00EA10D1"/>
    <w:rsid w:val="00EA15F5"/>
    <w:rsid w:val="00EA2030"/>
    <w:rsid w:val="00EA2695"/>
    <w:rsid w:val="00EA2C41"/>
    <w:rsid w:val="00EA2DAB"/>
    <w:rsid w:val="00EA2F77"/>
    <w:rsid w:val="00EA3033"/>
    <w:rsid w:val="00EA3980"/>
    <w:rsid w:val="00EA3ADF"/>
    <w:rsid w:val="00EA45E3"/>
    <w:rsid w:val="00EA49AD"/>
    <w:rsid w:val="00EA5F77"/>
    <w:rsid w:val="00EB01E2"/>
    <w:rsid w:val="00EB01F8"/>
    <w:rsid w:val="00EB0DFA"/>
    <w:rsid w:val="00EB1B1C"/>
    <w:rsid w:val="00EB1DDD"/>
    <w:rsid w:val="00EB24E2"/>
    <w:rsid w:val="00EB307D"/>
    <w:rsid w:val="00EB3487"/>
    <w:rsid w:val="00EB3E69"/>
    <w:rsid w:val="00EB4164"/>
    <w:rsid w:val="00EB46E4"/>
    <w:rsid w:val="00EB577A"/>
    <w:rsid w:val="00EB616F"/>
    <w:rsid w:val="00EB7705"/>
    <w:rsid w:val="00EB79BA"/>
    <w:rsid w:val="00EC090C"/>
    <w:rsid w:val="00EC0B4F"/>
    <w:rsid w:val="00EC0C75"/>
    <w:rsid w:val="00EC0DAE"/>
    <w:rsid w:val="00EC1CE4"/>
    <w:rsid w:val="00EC249B"/>
    <w:rsid w:val="00EC26E1"/>
    <w:rsid w:val="00EC29F1"/>
    <w:rsid w:val="00EC2A72"/>
    <w:rsid w:val="00EC33EA"/>
    <w:rsid w:val="00EC4547"/>
    <w:rsid w:val="00EC46E7"/>
    <w:rsid w:val="00EC4C65"/>
    <w:rsid w:val="00EC6143"/>
    <w:rsid w:val="00EC6C69"/>
    <w:rsid w:val="00EC6D43"/>
    <w:rsid w:val="00EC7D9B"/>
    <w:rsid w:val="00ED0169"/>
    <w:rsid w:val="00ED093A"/>
    <w:rsid w:val="00ED1353"/>
    <w:rsid w:val="00ED1476"/>
    <w:rsid w:val="00ED2BE6"/>
    <w:rsid w:val="00ED30AB"/>
    <w:rsid w:val="00ED3344"/>
    <w:rsid w:val="00ED3CEE"/>
    <w:rsid w:val="00ED4550"/>
    <w:rsid w:val="00ED46D9"/>
    <w:rsid w:val="00ED4CBC"/>
    <w:rsid w:val="00ED4D13"/>
    <w:rsid w:val="00ED5643"/>
    <w:rsid w:val="00ED58AD"/>
    <w:rsid w:val="00ED6048"/>
    <w:rsid w:val="00ED60CE"/>
    <w:rsid w:val="00ED64D6"/>
    <w:rsid w:val="00ED6823"/>
    <w:rsid w:val="00ED6F18"/>
    <w:rsid w:val="00ED71A0"/>
    <w:rsid w:val="00EE0265"/>
    <w:rsid w:val="00EE0AF0"/>
    <w:rsid w:val="00EE144D"/>
    <w:rsid w:val="00EE2ACB"/>
    <w:rsid w:val="00EE2DD9"/>
    <w:rsid w:val="00EE322E"/>
    <w:rsid w:val="00EE497E"/>
    <w:rsid w:val="00EE4B4E"/>
    <w:rsid w:val="00EE4CAB"/>
    <w:rsid w:val="00EE4E06"/>
    <w:rsid w:val="00EE64DB"/>
    <w:rsid w:val="00EE7328"/>
    <w:rsid w:val="00EE7A9B"/>
    <w:rsid w:val="00EE7C43"/>
    <w:rsid w:val="00EF047D"/>
    <w:rsid w:val="00EF0EB6"/>
    <w:rsid w:val="00EF130F"/>
    <w:rsid w:val="00EF1334"/>
    <w:rsid w:val="00EF1A55"/>
    <w:rsid w:val="00EF1C3F"/>
    <w:rsid w:val="00EF1DE1"/>
    <w:rsid w:val="00EF1DEC"/>
    <w:rsid w:val="00EF22F2"/>
    <w:rsid w:val="00EF2B7D"/>
    <w:rsid w:val="00EF39D2"/>
    <w:rsid w:val="00EF4DA7"/>
    <w:rsid w:val="00EF5142"/>
    <w:rsid w:val="00EF6686"/>
    <w:rsid w:val="00EF6795"/>
    <w:rsid w:val="00EF6D50"/>
    <w:rsid w:val="00EF7B48"/>
    <w:rsid w:val="00EF7CF9"/>
    <w:rsid w:val="00EF7E18"/>
    <w:rsid w:val="00F01232"/>
    <w:rsid w:val="00F01510"/>
    <w:rsid w:val="00F01DE7"/>
    <w:rsid w:val="00F01E91"/>
    <w:rsid w:val="00F02923"/>
    <w:rsid w:val="00F02CE6"/>
    <w:rsid w:val="00F03A2F"/>
    <w:rsid w:val="00F0548E"/>
    <w:rsid w:val="00F05B47"/>
    <w:rsid w:val="00F05B86"/>
    <w:rsid w:val="00F06D05"/>
    <w:rsid w:val="00F06F51"/>
    <w:rsid w:val="00F07855"/>
    <w:rsid w:val="00F07B30"/>
    <w:rsid w:val="00F07D48"/>
    <w:rsid w:val="00F10073"/>
    <w:rsid w:val="00F10376"/>
    <w:rsid w:val="00F10F0B"/>
    <w:rsid w:val="00F114D7"/>
    <w:rsid w:val="00F1176B"/>
    <w:rsid w:val="00F11A3F"/>
    <w:rsid w:val="00F125C7"/>
    <w:rsid w:val="00F12A00"/>
    <w:rsid w:val="00F12BA0"/>
    <w:rsid w:val="00F132D3"/>
    <w:rsid w:val="00F14076"/>
    <w:rsid w:val="00F1417F"/>
    <w:rsid w:val="00F142BB"/>
    <w:rsid w:val="00F16417"/>
    <w:rsid w:val="00F16AB9"/>
    <w:rsid w:val="00F17616"/>
    <w:rsid w:val="00F17BBD"/>
    <w:rsid w:val="00F21610"/>
    <w:rsid w:val="00F21DC8"/>
    <w:rsid w:val="00F22E53"/>
    <w:rsid w:val="00F239AA"/>
    <w:rsid w:val="00F23A92"/>
    <w:rsid w:val="00F23ACA"/>
    <w:rsid w:val="00F25173"/>
    <w:rsid w:val="00F2558E"/>
    <w:rsid w:val="00F25B83"/>
    <w:rsid w:val="00F27195"/>
    <w:rsid w:val="00F308AA"/>
    <w:rsid w:val="00F30A8B"/>
    <w:rsid w:val="00F30AF1"/>
    <w:rsid w:val="00F30B02"/>
    <w:rsid w:val="00F31235"/>
    <w:rsid w:val="00F31B83"/>
    <w:rsid w:val="00F31F64"/>
    <w:rsid w:val="00F3201E"/>
    <w:rsid w:val="00F32224"/>
    <w:rsid w:val="00F32292"/>
    <w:rsid w:val="00F32B1A"/>
    <w:rsid w:val="00F32E90"/>
    <w:rsid w:val="00F335F7"/>
    <w:rsid w:val="00F33723"/>
    <w:rsid w:val="00F337F3"/>
    <w:rsid w:val="00F338D3"/>
    <w:rsid w:val="00F3411E"/>
    <w:rsid w:val="00F36227"/>
    <w:rsid w:val="00F3624E"/>
    <w:rsid w:val="00F36B13"/>
    <w:rsid w:val="00F40984"/>
    <w:rsid w:val="00F40B7E"/>
    <w:rsid w:val="00F40B7F"/>
    <w:rsid w:val="00F41130"/>
    <w:rsid w:val="00F41E37"/>
    <w:rsid w:val="00F4270A"/>
    <w:rsid w:val="00F42A0C"/>
    <w:rsid w:val="00F43EE4"/>
    <w:rsid w:val="00F44180"/>
    <w:rsid w:val="00F443B9"/>
    <w:rsid w:val="00F44B71"/>
    <w:rsid w:val="00F45AA5"/>
    <w:rsid w:val="00F45BF8"/>
    <w:rsid w:val="00F47407"/>
    <w:rsid w:val="00F50642"/>
    <w:rsid w:val="00F50C94"/>
    <w:rsid w:val="00F50D99"/>
    <w:rsid w:val="00F518A6"/>
    <w:rsid w:val="00F51CBA"/>
    <w:rsid w:val="00F52DB5"/>
    <w:rsid w:val="00F52F09"/>
    <w:rsid w:val="00F534D9"/>
    <w:rsid w:val="00F53C84"/>
    <w:rsid w:val="00F53D13"/>
    <w:rsid w:val="00F544B6"/>
    <w:rsid w:val="00F548C1"/>
    <w:rsid w:val="00F54A1F"/>
    <w:rsid w:val="00F55184"/>
    <w:rsid w:val="00F55959"/>
    <w:rsid w:val="00F55D2C"/>
    <w:rsid w:val="00F55DDC"/>
    <w:rsid w:val="00F572D1"/>
    <w:rsid w:val="00F57367"/>
    <w:rsid w:val="00F5778F"/>
    <w:rsid w:val="00F57FE1"/>
    <w:rsid w:val="00F6065D"/>
    <w:rsid w:val="00F60715"/>
    <w:rsid w:val="00F60C4D"/>
    <w:rsid w:val="00F6229B"/>
    <w:rsid w:val="00F63116"/>
    <w:rsid w:val="00F63945"/>
    <w:rsid w:val="00F650C2"/>
    <w:rsid w:val="00F65C58"/>
    <w:rsid w:val="00F6674A"/>
    <w:rsid w:val="00F67224"/>
    <w:rsid w:val="00F6759C"/>
    <w:rsid w:val="00F67804"/>
    <w:rsid w:val="00F679EF"/>
    <w:rsid w:val="00F67A63"/>
    <w:rsid w:val="00F71281"/>
    <w:rsid w:val="00F712A6"/>
    <w:rsid w:val="00F71C4D"/>
    <w:rsid w:val="00F72A8D"/>
    <w:rsid w:val="00F73081"/>
    <w:rsid w:val="00F7403F"/>
    <w:rsid w:val="00F74A5E"/>
    <w:rsid w:val="00F74C2E"/>
    <w:rsid w:val="00F751A5"/>
    <w:rsid w:val="00F75B9D"/>
    <w:rsid w:val="00F76602"/>
    <w:rsid w:val="00F76832"/>
    <w:rsid w:val="00F768A0"/>
    <w:rsid w:val="00F77DF3"/>
    <w:rsid w:val="00F805C3"/>
    <w:rsid w:val="00F8109C"/>
    <w:rsid w:val="00F81103"/>
    <w:rsid w:val="00F81F65"/>
    <w:rsid w:val="00F8251A"/>
    <w:rsid w:val="00F83A6C"/>
    <w:rsid w:val="00F8424D"/>
    <w:rsid w:val="00F85B9E"/>
    <w:rsid w:val="00F87764"/>
    <w:rsid w:val="00F87C4A"/>
    <w:rsid w:val="00F9043F"/>
    <w:rsid w:val="00F9084F"/>
    <w:rsid w:val="00F9158D"/>
    <w:rsid w:val="00F91878"/>
    <w:rsid w:val="00F91D13"/>
    <w:rsid w:val="00F92179"/>
    <w:rsid w:val="00F925E0"/>
    <w:rsid w:val="00F94BA5"/>
    <w:rsid w:val="00F95048"/>
    <w:rsid w:val="00F95333"/>
    <w:rsid w:val="00F95A55"/>
    <w:rsid w:val="00F9612E"/>
    <w:rsid w:val="00F96CE2"/>
    <w:rsid w:val="00FA0B53"/>
    <w:rsid w:val="00FA0D38"/>
    <w:rsid w:val="00FA1AA5"/>
    <w:rsid w:val="00FA2471"/>
    <w:rsid w:val="00FA28FB"/>
    <w:rsid w:val="00FA3104"/>
    <w:rsid w:val="00FA3648"/>
    <w:rsid w:val="00FA3E75"/>
    <w:rsid w:val="00FA3F5E"/>
    <w:rsid w:val="00FA4189"/>
    <w:rsid w:val="00FA4656"/>
    <w:rsid w:val="00FA46A6"/>
    <w:rsid w:val="00FA4AA9"/>
    <w:rsid w:val="00FA4C9F"/>
    <w:rsid w:val="00FA4EC1"/>
    <w:rsid w:val="00FA503E"/>
    <w:rsid w:val="00FA5554"/>
    <w:rsid w:val="00FA5976"/>
    <w:rsid w:val="00FA5C04"/>
    <w:rsid w:val="00FA6CF7"/>
    <w:rsid w:val="00FA73B0"/>
    <w:rsid w:val="00FA7962"/>
    <w:rsid w:val="00FA79BE"/>
    <w:rsid w:val="00FB084A"/>
    <w:rsid w:val="00FB0B81"/>
    <w:rsid w:val="00FB1129"/>
    <w:rsid w:val="00FB2ED0"/>
    <w:rsid w:val="00FB3C0A"/>
    <w:rsid w:val="00FB3E26"/>
    <w:rsid w:val="00FB4409"/>
    <w:rsid w:val="00FB4C99"/>
    <w:rsid w:val="00FB530D"/>
    <w:rsid w:val="00FB5FC5"/>
    <w:rsid w:val="00FB6715"/>
    <w:rsid w:val="00FB67A6"/>
    <w:rsid w:val="00FB7052"/>
    <w:rsid w:val="00FB7A7D"/>
    <w:rsid w:val="00FB7DE3"/>
    <w:rsid w:val="00FC0904"/>
    <w:rsid w:val="00FC10F4"/>
    <w:rsid w:val="00FC10F9"/>
    <w:rsid w:val="00FC1630"/>
    <w:rsid w:val="00FC173B"/>
    <w:rsid w:val="00FC21EE"/>
    <w:rsid w:val="00FC33D4"/>
    <w:rsid w:val="00FC3B99"/>
    <w:rsid w:val="00FC4066"/>
    <w:rsid w:val="00FC4EA7"/>
    <w:rsid w:val="00FC4F1D"/>
    <w:rsid w:val="00FC550E"/>
    <w:rsid w:val="00FC6348"/>
    <w:rsid w:val="00FC6543"/>
    <w:rsid w:val="00FC6D46"/>
    <w:rsid w:val="00FD051A"/>
    <w:rsid w:val="00FD1EA6"/>
    <w:rsid w:val="00FD21CC"/>
    <w:rsid w:val="00FD31FA"/>
    <w:rsid w:val="00FD33C4"/>
    <w:rsid w:val="00FD3FC9"/>
    <w:rsid w:val="00FD5175"/>
    <w:rsid w:val="00FD60E7"/>
    <w:rsid w:val="00FD6A0E"/>
    <w:rsid w:val="00FD77D2"/>
    <w:rsid w:val="00FE0F0A"/>
    <w:rsid w:val="00FE0FC2"/>
    <w:rsid w:val="00FE1727"/>
    <w:rsid w:val="00FE208C"/>
    <w:rsid w:val="00FE20E5"/>
    <w:rsid w:val="00FE2F11"/>
    <w:rsid w:val="00FE36ED"/>
    <w:rsid w:val="00FE3714"/>
    <w:rsid w:val="00FE42B8"/>
    <w:rsid w:val="00FE4430"/>
    <w:rsid w:val="00FE453A"/>
    <w:rsid w:val="00FE4D1F"/>
    <w:rsid w:val="00FE4EC4"/>
    <w:rsid w:val="00FE56C8"/>
    <w:rsid w:val="00FE58ED"/>
    <w:rsid w:val="00FE60A3"/>
    <w:rsid w:val="00FE74FC"/>
    <w:rsid w:val="00FE7BB9"/>
    <w:rsid w:val="00FE7DB7"/>
    <w:rsid w:val="00FF0511"/>
    <w:rsid w:val="00FF062E"/>
    <w:rsid w:val="00FF1C2C"/>
    <w:rsid w:val="00FF2788"/>
    <w:rsid w:val="00FF418B"/>
    <w:rsid w:val="00FF4472"/>
    <w:rsid w:val="00FF4904"/>
    <w:rsid w:val="00FF4D21"/>
    <w:rsid w:val="00FF5350"/>
    <w:rsid w:val="00FF5E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3308384"/>
  <w15:docId w15:val="{D0B7BAB5-A2DA-4DBA-A2FD-0C753D0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szCs w:val="24"/>
        <w:lang w:val="de-DE" w:eastAsia="de-DE" w:bidi="ar-SA"/>
      </w:rPr>
    </w:rPrDefault>
    <w:pPrDefault>
      <w:pPr>
        <w:spacing w:after="120" w:line="360" w:lineRule="auto"/>
        <w:jc w:val="center"/>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07B4"/>
    <w:pPr>
      <w:spacing w:line="288" w:lineRule="auto"/>
      <w:jc w:val="both"/>
    </w:pPr>
    <w:rPr>
      <w:sz w:val="22"/>
    </w:rPr>
  </w:style>
  <w:style w:type="paragraph" w:styleId="berschrift1">
    <w:name w:val="heading 1"/>
    <w:basedOn w:val="Standard"/>
    <w:next w:val="Standard"/>
    <w:link w:val="berschrift1Zchn"/>
    <w:autoRedefine/>
    <w:qFormat/>
    <w:rsid w:val="00967BF0"/>
    <w:pPr>
      <w:keepNext/>
      <w:numPr>
        <w:numId w:val="1"/>
      </w:numPr>
      <w:ind w:left="567" w:hanging="567"/>
      <w:jc w:val="left"/>
      <w:outlineLvl w:val="0"/>
    </w:pPr>
    <w:rPr>
      <w:rFonts w:eastAsia="Arial" w:cs="Arial"/>
      <w:b/>
      <w:bCs/>
      <w:kern w:val="32"/>
      <w:sz w:val="28"/>
      <w:szCs w:val="32"/>
    </w:rPr>
  </w:style>
  <w:style w:type="paragraph" w:styleId="berschrift2">
    <w:name w:val="heading 2"/>
    <w:basedOn w:val="Standard"/>
    <w:next w:val="Standard"/>
    <w:link w:val="berschrift2Zchn"/>
    <w:autoRedefine/>
    <w:qFormat/>
    <w:rsid w:val="005907B4"/>
    <w:pPr>
      <w:keepNext/>
      <w:numPr>
        <w:ilvl w:val="1"/>
        <w:numId w:val="1"/>
      </w:numPr>
      <w:outlineLvl w:val="1"/>
    </w:pPr>
    <w:rPr>
      <w:rFonts w:cs="Arial"/>
      <w:b/>
      <w:bCs/>
      <w:iCs/>
      <w:sz w:val="24"/>
      <w:szCs w:val="28"/>
    </w:rPr>
  </w:style>
  <w:style w:type="paragraph" w:styleId="berschrift3">
    <w:name w:val="heading 3"/>
    <w:basedOn w:val="Standard"/>
    <w:next w:val="Standard"/>
    <w:link w:val="berschrift3Zchn"/>
    <w:qFormat/>
    <w:rsid w:val="00FA5C04"/>
    <w:pPr>
      <w:keepNext/>
      <w:numPr>
        <w:ilvl w:val="2"/>
        <w:numId w:val="1"/>
      </w:numPr>
      <w:spacing w:before="240" w:after="60"/>
      <w:outlineLvl w:val="2"/>
    </w:pPr>
    <w:rPr>
      <w:rFonts w:cs="Arial"/>
      <w:b/>
      <w:bCs/>
      <w:sz w:val="26"/>
      <w:szCs w:val="26"/>
    </w:rPr>
  </w:style>
  <w:style w:type="paragraph" w:styleId="berschrift4">
    <w:name w:val="heading 4"/>
    <w:basedOn w:val="Standard"/>
    <w:next w:val="Standard"/>
    <w:link w:val="berschrift4Zchn"/>
    <w:semiHidden/>
    <w:unhideWhenUsed/>
    <w:qFormat/>
    <w:rsid w:val="00E30EBD"/>
    <w:pPr>
      <w:keepNext/>
      <w:numPr>
        <w:ilvl w:val="3"/>
        <w:numId w:val="1"/>
      </w:numPr>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E30EBD"/>
    <w:pPr>
      <w:numPr>
        <w:ilvl w:val="4"/>
        <w:numId w:val="1"/>
      </w:num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rsid w:val="00E30EBD"/>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semiHidden/>
    <w:unhideWhenUsed/>
    <w:qFormat/>
    <w:rsid w:val="00E30EBD"/>
    <w:pPr>
      <w:numPr>
        <w:ilvl w:val="6"/>
        <w:numId w:val="1"/>
      </w:numPr>
      <w:spacing w:before="240" w:after="60"/>
      <w:outlineLvl w:val="6"/>
    </w:pPr>
    <w:rPr>
      <w:rFonts w:ascii="Calibri" w:hAnsi="Calibri"/>
    </w:rPr>
  </w:style>
  <w:style w:type="paragraph" w:styleId="berschrift8">
    <w:name w:val="heading 8"/>
    <w:basedOn w:val="Standard"/>
    <w:next w:val="Standard"/>
    <w:link w:val="berschrift8Zchn"/>
    <w:semiHidden/>
    <w:unhideWhenUsed/>
    <w:qFormat/>
    <w:rsid w:val="00E30EBD"/>
    <w:pPr>
      <w:numPr>
        <w:ilvl w:val="7"/>
        <w:numId w:val="1"/>
      </w:numPr>
      <w:spacing w:before="240" w:after="60"/>
      <w:outlineLvl w:val="7"/>
    </w:pPr>
    <w:rPr>
      <w:rFonts w:ascii="Calibri" w:hAnsi="Calibri"/>
      <w:i/>
      <w:iCs/>
    </w:rPr>
  </w:style>
  <w:style w:type="paragraph" w:styleId="berschrift9">
    <w:name w:val="heading 9"/>
    <w:basedOn w:val="Standard"/>
    <w:next w:val="Standard"/>
    <w:link w:val="berschrift9Zchn"/>
    <w:semiHidden/>
    <w:unhideWhenUsed/>
    <w:qFormat/>
    <w:rsid w:val="00E30EBD"/>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4919BF"/>
    <w:pPr>
      <w:tabs>
        <w:tab w:val="center" w:pos="4536"/>
        <w:tab w:val="right" w:pos="9072"/>
      </w:tabs>
    </w:pPr>
  </w:style>
  <w:style w:type="paragraph" w:styleId="Fuzeile">
    <w:name w:val="footer"/>
    <w:basedOn w:val="Standard"/>
    <w:link w:val="FuzeileZchn"/>
    <w:rsid w:val="004919BF"/>
    <w:pPr>
      <w:tabs>
        <w:tab w:val="center" w:pos="4536"/>
        <w:tab w:val="right" w:pos="9072"/>
      </w:tabs>
    </w:pPr>
  </w:style>
  <w:style w:type="character" w:styleId="Kommentarzeichen">
    <w:name w:val="annotation reference"/>
    <w:semiHidden/>
    <w:rsid w:val="00BB28AC"/>
    <w:rPr>
      <w:sz w:val="16"/>
      <w:szCs w:val="16"/>
    </w:rPr>
  </w:style>
  <w:style w:type="paragraph" w:styleId="Kommentartext">
    <w:name w:val="annotation text"/>
    <w:basedOn w:val="Standard"/>
    <w:link w:val="KommentartextZchn"/>
    <w:semiHidden/>
    <w:rsid w:val="00BB28AC"/>
    <w:rPr>
      <w:sz w:val="20"/>
      <w:szCs w:val="20"/>
    </w:rPr>
  </w:style>
  <w:style w:type="paragraph" w:styleId="Kommentarthema">
    <w:name w:val="annotation subject"/>
    <w:basedOn w:val="Kommentartext"/>
    <w:next w:val="Kommentartext"/>
    <w:link w:val="KommentarthemaZchn"/>
    <w:semiHidden/>
    <w:rsid w:val="00BB28AC"/>
    <w:rPr>
      <w:b/>
      <w:bCs/>
    </w:rPr>
  </w:style>
  <w:style w:type="paragraph" w:styleId="Sprechblasentext">
    <w:name w:val="Balloon Text"/>
    <w:basedOn w:val="Standard"/>
    <w:link w:val="SprechblasentextZchn"/>
    <w:semiHidden/>
    <w:rsid w:val="00BB28AC"/>
    <w:rPr>
      <w:rFonts w:ascii="Tahoma" w:hAnsi="Tahoma" w:cs="Tahoma"/>
      <w:sz w:val="16"/>
      <w:szCs w:val="16"/>
    </w:rPr>
  </w:style>
  <w:style w:type="character" w:styleId="Seitenzahl">
    <w:name w:val="page number"/>
    <w:basedOn w:val="Absatz-Standardschriftart"/>
    <w:rsid w:val="00262602"/>
  </w:style>
  <w:style w:type="paragraph" w:styleId="Verzeichnis1">
    <w:name w:val="toc 1"/>
    <w:basedOn w:val="Standard"/>
    <w:next w:val="Standard"/>
    <w:autoRedefine/>
    <w:uiPriority w:val="39"/>
    <w:qFormat/>
    <w:rsid w:val="00DA5970"/>
    <w:pPr>
      <w:tabs>
        <w:tab w:val="left" w:pos="567"/>
        <w:tab w:val="right" w:leader="dot" w:pos="9356"/>
      </w:tabs>
      <w:spacing w:after="0" w:line="336" w:lineRule="auto"/>
    </w:pPr>
    <w:rPr>
      <w:rFonts w:eastAsia="Arial"/>
      <w:b/>
      <w:noProof/>
    </w:rPr>
  </w:style>
  <w:style w:type="paragraph" w:styleId="Verzeichnis2">
    <w:name w:val="toc 2"/>
    <w:basedOn w:val="Standard"/>
    <w:next w:val="Standard"/>
    <w:autoRedefine/>
    <w:uiPriority w:val="39"/>
    <w:qFormat/>
    <w:rsid w:val="00EC4547"/>
    <w:pPr>
      <w:tabs>
        <w:tab w:val="left" w:pos="567"/>
        <w:tab w:val="right" w:leader="dot" w:pos="9356"/>
      </w:tabs>
      <w:ind w:left="567" w:hanging="567"/>
    </w:pPr>
  </w:style>
  <w:style w:type="character" w:styleId="Hyperlink">
    <w:name w:val="Hyperlink"/>
    <w:uiPriority w:val="99"/>
    <w:rsid w:val="007D5CED"/>
    <w:rPr>
      <w:color w:val="0000FF"/>
      <w:u w:val="single"/>
    </w:rPr>
  </w:style>
  <w:style w:type="paragraph" w:styleId="Verzeichnis3">
    <w:name w:val="toc 3"/>
    <w:basedOn w:val="Standard"/>
    <w:next w:val="Standard"/>
    <w:autoRedefine/>
    <w:uiPriority w:val="39"/>
    <w:qFormat/>
    <w:rsid w:val="003E6850"/>
    <w:pPr>
      <w:tabs>
        <w:tab w:val="left" w:pos="880"/>
        <w:tab w:val="right" w:leader="dot" w:pos="9061"/>
      </w:tabs>
      <w:spacing w:line="300" w:lineRule="auto"/>
      <w:ind w:left="480" w:hanging="480"/>
    </w:pPr>
    <w:rPr>
      <w:i/>
      <w:noProof/>
    </w:rPr>
  </w:style>
  <w:style w:type="paragraph" w:styleId="Listenabsatz">
    <w:name w:val="List Paragraph"/>
    <w:basedOn w:val="Standard"/>
    <w:uiPriority w:val="34"/>
    <w:qFormat/>
    <w:rsid w:val="002E5B02"/>
    <w:pPr>
      <w:widowControl w:val="0"/>
      <w:spacing w:after="200" w:line="276" w:lineRule="auto"/>
      <w:ind w:left="720"/>
      <w:contextualSpacing/>
    </w:pPr>
    <w:rPr>
      <w:rFonts w:ascii="Calibri" w:eastAsia="Calibri" w:hAnsi="Calibri"/>
      <w:szCs w:val="22"/>
      <w:lang w:val="en-US" w:eastAsia="en-US"/>
    </w:rPr>
  </w:style>
  <w:style w:type="paragraph" w:customStyle="1" w:styleId="Default">
    <w:name w:val="Default"/>
    <w:rsid w:val="002E5B02"/>
    <w:pPr>
      <w:widowControl w:val="0"/>
      <w:autoSpaceDE w:val="0"/>
      <w:autoSpaceDN w:val="0"/>
      <w:adjustRightInd w:val="0"/>
    </w:pPr>
    <w:rPr>
      <w:rFonts w:cs="Arial"/>
      <w:color w:val="000000"/>
    </w:rPr>
  </w:style>
  <w:style w:type="table" w:styleId="Tabellenraster">
    <w:name w:val="Table Grid"/>
    <w:basedOn w:val="NormaleTabelle"/>
    <w:rsid w:val="002E5B02"/>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2E5B02"/>
    <w:pPr>
      <w:spacing w:before="100" w:beforeAutospacing="1" w:after="100" w:afterAutospacing="1"/>
    </w:pPr>
  </w:style>
  <w:style w:type="paragraph" w:styleId="Inhaltsverzeichnisberschrift">
    <w:name w:val="TOC Heading"/>
    <w:basedOn w:val="berschrift1"/>
    <w:next w:val="Standard"/>
    <w:uiPriority w:val="39"/>
    <w:semiHidden/>
    <w:unhideWhenUsed/>
    <w:qFormat/>
    <w:rsid w:val="002E5B02"/>
    <w:pPr>
      <w:keepLines/>
      <w:spacing w:before="480" w:line="276" w:lineRule="auto"/>
      <w:outlineLvl w:val="9"/>
    </w:pPr>
    <w:rPr>
      <w:rFonts w:ascii="Cambria" w:hAnsi="Cambria" w:cs="Times New Roman"/>
      <w:color w:val="365F91"/>
      <w:kern w:val="0"/>
      <w:szCs w:val="28"/>
    </w:rPr>
  </w:style>
  <w:style w:type="character" w:customStyle="1" w:styleId="berschrift4Zchn">
    <w:name w:val="Überschrift 4 Zchn"/>
    <w:link w:val="berschrift4"/>
    <w:semiHidden/>
    <w:rsid w:val="00E30EBD"/>
    <w:rPr>
      <w:rFonts w:ascii="Calibri" w:hAnsi="Calibri"/>
      <w:b/>
      <w:bCs/>
      <w:sz w:val="28"/>
      <w:szCs w:val="28"/>
    </w:rPr>
  </w:style>
  <w:style w:type="character" w:customStyle="1" w:styleId="berschrift5Zchn">
    <w:name w:val="Überschrift 5 Zchn"/>
    <w:link w:val="berschrift5"/>
    <w:semiHidden/>
    <w:rsid w:val="00E30EBD"/>
    <w:rPr>
      <w:rFonts w:ascii="Calibri" w:hAnsi="Calibri"/>
      <w:b/>
      <w:bCs/>
      <w:i/>
      <w:iCs/>
      <w:sz w:val="26"/>
      <w:szCs w:val="26"/>
    </w:rPr>
  </w:style>
  <w:style w:type="character" w:customStyle="1" w:styleId="berschrift6Zchn">
    <w:name w:val="Überschrift 6 Zchn"/>
    <w:link w:val="berschrift6"/>
    <w:semiHidden/>
    <w:rsid w:val="00E30EBD"/>
    <w:rPr>
      <w:rFonts w:ascii="Calibri" w:hAnsi="Calibri"/>
      <w:b/>
      <w:bCs/>
      <w:sz w:val="22"/>
      <w:szCs w:val="22"/>
    </w:rPr>
  </w:style>
  <w:style w:type="character" w:customStyle="1" w:styleId="berschrift7Zchn">
    <w:name w:val="Überschrift 7 Zchn"/>
    <w:link w:val="berschrift7"/>
    <w:semiHidden/>
    <w:rsid w:val="00E30EBD"/>
    <w:rPr>
      <w:rFonts w:ascii="Calibri" w:hAnsi="Calibri"/>
      <w:sz w:val="22"/>
    </w:rPr>
  </w:style>
  <w:style w:type="character" w:customStyle="1" w:styleId="berschrift8Zchn">
    <w:name w:val="Überschrift 8 Zchn"/>
    <w:link w:val="berschrift8"/>
    <w:semiHidden/>
    <w:rsid w:val="00E30EBD"/>
    <w:rPr>
      <w:rFonts w:ascii="Calibri" w:hAnsi="Calibri"/>
      <w:i/>
      <w:iCs/>
      <w:sz w:val="22"/>
    </w:rPr>
  </w:style>
  <w:style w:type="character" w:customStyle="1" w:styleId="berschrift9Zchn">
    <w:name w:val="Überschrift 9 Zchn"/>
    <w:link w:val="berschrift9"/>
    <w:semiHidden/>
    <w:rsid w:val="00E30EBD"/>
    <w:rPr>
      <w:rFonts w:ascii="Cambria" w:hAnsi="Cambria"/>
      <w:sz w:val="22"/>
      <w:szCs w:val="22"/>
    </w:rPr>
  </w:style>
  <w:style w:type="paragraph" w:styleId="Beschriftung">
    <w:name w:val="caption"/>
    <w:basedOn w:val="Standard"/>
    <w:next w:val="Standard"/>
    <w:uiPriority w:val="35"/>
    <w:unhideWhenUsed/>
    <w:qFormat/>
    <w:rsid w:val="00A019CC"/>
    <w:rPr>
      <w:b/>
      <w:bCs/>
      <w:sz w:val="20"/>
      <w:szCs w:val="20"/>
    </w:rPr>
  </w:style>
  <w:style w:type="character" w:styleId="Fett">
    <w:name w:val="Strong"/>
    <w:uiPriority w:val="22"/>
    <w:qFormat/>
    <w:rsid w:val="005F4811"/>
    <w:rPr>
      <w:b/>
      <w:bCs/>
    </w:rPr>
  </w:style>
  <w:style w:type="paragraph" w:customStyle="1" w:styleId="intro">
    <w:name w:val="intro"/>
    <w:basedOn w:val="Standard"/>
    <w:rsid w:val="00B10FB9"/>
    <w:pPr>
      <w:spacing w:before="100" w:beforeAutospacing="1" w:after="100" w:afterAutospacing="1"/>
    </w:pPr>
    <w:rPr>
      <w:rFonts w:ascii="Times New Roman" w:hAnsi="Times New Roman"/>
    </w:rPr>
  </w:style>
  <w:style w:type="character" w:customStyle="1" w:styleId="fliess">
    <w:name w:val="fliess"/>
    <w:rsid w:val="00B026F9"/>
  </w:style>
  <w:style w:type="character" w:customStyle="1" w:styleId="st">
    <w:name w:val="st"/>
    <w:rsid w:val="008B05B8"/>
  </w:style>
  <w:style w:type="character" w:styleId="Hervorhebung">
    <w:name w:val="Emphasis"/>
    <w:uiPriority w:val="20"/>
    <w:qFormat/>
    <w:rsid w:val="008B05B8"/>
    <w:rPr>
      <w:i/>
      <w:iCs/>
    </w:rPr>
  </w:style>
  <w:style w:type="paragraph" w:customStyle="1" w:styleId="SP147480">
    <w:name w:val="SP147480"/>
    <w:basedOn w:val="Default"/>
    <w:next w:val="Default"/>
    <w:uiPriority w:val="99"/>
    <w:rsid w:val="00FC10F9"/>
    <w:pPr>
      <w:widowControl/>
    </w:pPr>
    <w:rPr>
      <w:rFonts w:ascii="NOODH F+ Arial MT" w:hAnsi="NOODH F+ Arial MT" w:cs="Times New Roman"/>
      <w:color w:val="auto"/>
    </w:rPr>
  </w:style>
  <w:style w:type="character" w:customStyle="1" w:styleId="SC307208">
    <w:name w:val="SC307208"/>
    <w:uiPriority w:val="99"/>
    <w:rsid w:val="005D176F"/>
    <w:rPr>
      <w:b/>
      <w:bCs/>
      <w:color w:val="000000"/>
    </w:rPr>
  </w:style>
  <w:style w:type="paragraph" w:styleId="Funotentext">
    <w:name w:val="footnote text"/>
    <w:basedOn w:val="Standard"/>
    <w:link w:val="FunotentextZchn"/>
    <w:rsid w:val="00B01666"/>
    <w:rPr>
      <w:sz w:val="20"/>
      <w:szCs w:val="20"/>
    </w:rPr>
  </w:style>
  <w:style w:type="character" w:customStyle="1" w:styleId="FunotentextZchn">
    <w:name w:val="Fußnotentext Zchn"/>
    <w:basedOn w:val="Absatz-Standardschriftart"/>
    <w:link w:val="Funotentext"/>
    <w:rsid w:val="00B01666"/>
    <w:rPr>
      <w:rFonts w:ascii="Arial" w:hAnsi="Arial"/>
    </w:rPr>
  </w:style>
  <w:style w:type="character" w:styleId="Funotenzeichen">
    <w:name w:val="footnote reference"/>
    <w:basedOn w:val="Absatz-Standardschriftart"/>
    <w:rsid w:val="00B01666"/>
    <w:rPr>
      <w:vertAlign w:val="superscript"/>
    </w:rPr>
  </w:style>
  <w:style w:type="character" w:customStyle="1" w:styleId="basestr">
    <w:name w:val="basestr"/>
    <w:basedOn w:val="Absatz-Standardschriftart"/>
    <w:rsid w:val="00C94006"/>
  </w:style>
  <w:style w:type="character" w:styleId="BesuchterLink">
    <w:name w:val="FollowedHyperlink"/>
    <w:basedOn w:val="Absatz-Standardschriftart"/>
    <w:rsid w:val="00EF6795"/>
    <w:rPr>
      <w:color w:val="800080" w:themeColor="followedHyperlink"/>
      <w:u w:val="single"/>
    </w:rPr>
  </w:style>
  <w:style w:type="paragraph" w:styleId="berarbeitung">
    <w:name w:val="Revision"/>
    <w:hidden/>
    <w:uiPriority w:val="99"/>
    <w:semiHidden/>
    <w:rsid w:val="00F30A8B"/>
  </w:style>
  <w:style w:type="character" w:customStyle="1" w:styleId="KommentartextZchn">
    <w:name w:val="Kommentartext Zchn"/>
    <w:basedOn w:val="Absatz-Standardschriftart"/>
    <w:link w:val="Kommentartext"/>
    <w:semiHidden/>
    <w:rsid w:val="00E61F87"/>
    <w:rPr>
      <w:rFonts w:ascii="Arial" w:hAnsi="Arial"/>
    </w:rPr>
  </w:style>
  <w:style w:type="character" w:customStyle="1" w:styleId="highlightedsearchterm">
    <w:name w:val="highlightedsearchterm"/>
    <w:basedOn w:val="Absatz-Standardschriftart"/>
    <w:rsid w:val="004E23F5"/>
  </w:style>
  <w:style w:type="paragraph" w:styleId="Untertitel">
    <w:name w:val="Subtitle"/>
    <w:basedOn w:val="Standard"/>
    <w:next w:val="Standard"/>
    <w:link w:val="UntertitelZchn"/>
    <w:qFormat/>
    <w:rsid w:val="00850FC8"/>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rsid w:val="00850FC8"/>
    <w:rPr>
      <w:rFonts w:asciiTheme="majorHAnsi" w:eastAsiaTheme="majorEastAsia" w:hAnsiTheme="majorHAnsi" w:cstheme="majorBidi"/>
      <w:i/>
      <w:iCs/>
      <w:color w:val="4F81BD" w:themeColor="accent1"/>
      <w:spacing w:val="15"/>
      <w:sz w:val="24"/>
      <w:szCs w:val="24"/>
    </w:rPr>
  </w:style>
  <w:style w:type="character" w:customStyle="1" w:styleId="span2">
    <w:name w:val="span2"/>
    <w:basedOn w:val="Absatz-Standardschriftart"/>
    <w:rsid w:val="00EA10D1"/>
  </w:style>
  <w:style w:type="character" w:customStyle="1" w:styleId="berschrift2Zchn">
    <w:name w:val="Überschrift 2 Zchn"/>
    <w:basedOn w:val="Absatz-Standardschriftart"/>
    <w:link w:val="berschrift2"/>
    <w:rsid w:val="005907B4"/>
    <w:rPr>
      <w:rFonts w:cs="Arial"/>
      <w:b/>
      <w:bCs/>
      <w:iCs/>
      <w:szCs w:val="28"/>
    </w:rPr>
  </w:style>
  <w:style w:type="table" w:customStyle="1" w:styleId="Tabellenraster1">
    <w:name w:val="Tabellenraster1"/>
    <w:basedOn w:val="NormaleTabelle"/>
    <w:next w:val="Tabellenraster"/>
    <w:uiPriority w:val="59"/>
    <w:rsid w:val="00AF521E"/>
    <w:pPr>
      <w:spacing w:after="0" w:line="240" w:lineRule="auto"/>
      <w:jc w:val="left"/>
    </w:pPr>
    <w:rPr>
      <w:rFonts w:ascii="Verdana" w:eastAsiaTheme="minorHAnsi" w:hAnsi="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967BF0"/>
    <w:rPr>
      <w:rFonts w:eastAsia="Arial" w:cs="Arial"/>
      <w:b/>
      <w:bCs/>
      <w:kern w:val="32"/>
      <w:sz w:val="28"/>
      <w:szCs w:val="32"/>
    </w:rPr>
  </w:style>
  <w:style w:type="character" w:customStyle="1" w:styleId="berschrift3Zchn">
    <w:name w:val="Überschrift 3 Zchn"/>
    <w:basedOn w:val="Absatz-Standardschriftart"/>
    <w:link w:val="berschrift3"/>
    <w:rsid w:val="00F92179"/>
    <w:rPr>
      <w:rFonts w:cs="Arial"/>
      <w:b/>
      <w:bCs/>
      <w:sz w:val="26"/>
      <w:szCs w:val="26"/>
    </w:rPr>
  </w:style>
  <w:style w:type="character" w:customStyle="1" w:styleId="KopfzeileZchn">
    <w:name w:val="Kopfzeile Zchn"/>
    <w:basedOn w:val="Absatz-Standardschriftart"/>
    <w:link w:val="Kopfzeile"/>
    <w:rsid w:val="00F92179"/>
  </w:style>
  <w:style w:type="character" w:customStyle="1" w:styleId="FuzeileZchn">
    <w:name w:val="Fußzeile Zchn"/>
    <w:basedOn w:val="Absatz-Standardschriftart"/>
    <w:link w:val="Fuzeile"/>
    <w:rsid w:val="00F92179"/>
  </w:style>
  <w:style w:type="character" w:customStyle="1" w:styleId="KommentarthemaZchn">
    <w:name w:val="Kommentarthema Zchn"/>
    <w:basedOn w:val="KommentartextZchn"/>
    <w:link w:val="Kommentarthema"/>
    <w:semiHidden/>
    <w:rsid w:val="00F92179"/>
    <w:rPr>
      <w:rFonts w:ascii="Arial" w:hAnsi="Arial"/>
      <w:b/>
      <w:bCs/>
      <w:sz w:val="20"/>
      <w:szCs w:val="20"/>
    </w:rPr>
  </w:style>
  <w:style w:type="character" w:customStyle="1" w:styleId="SprechblasentextZchn">
    <w:name w:val="Sprechblasentext Zchn"/>
    <w:basedOn w:val="Absatz-Standardschriftart"/>
    <w:link w:val="Sprechblasentext"/>
    <w:semiHidden/>
    <w:rsid w:val="00F92179"/>
    <w:rPr>
      <w:rFonts w:ascii="Tahoma" w:hAnsi="Tahoma" w:cs="Tahoma"/>
      <w:sz w:val="16"/>
      <w:szCs w:val="16"/>
    </w:rPr>
  </w:style>
  <w:style w:type="paragraph" w:customStyle="1" w:styleId="adr">
    <w:name w:val="adr"/>
    <w:basedOn w:val="Standard"/>
    <w:rsid w:val="00F92179"/>
    <w:pPr>
      <w:spacing w:before="100" w:beforeAutospacing="1" w:after="100" w:afterAutospacing="1" w:line="240" w:lineRule="auto"/>
      <w:jc w:val="left"/>
    </w:pPr>
    <w:rPr>
      <w:rFonts w:ascii="Times New Roman" w:hAnsi="Times New Roman"/>
    </w:rPr>
  </w:style>
  <w:style w:type="character" w:customStyle="1" w:styleId="street-address">
    <w:name w:val="street-address"/>
    <w:basedOn w:val="Absatz-Standardschriftart"/>
    <w:rsid w:val="00F92179"/>
  </w:style>
  <w:style w:type="character" w:customStyle="1" w:styleId="postal-code">
    <w:name w:val="postal-code"/>
    <w:basedOn w:val="Absatz-Standardschriftart"/>
    <w:rsid w:val="00F92179"/>
  </w:style>
  <w:style w:type="character" w:customStyle="1" w:styleId="locality">
    <w:name w:val="locality"/>
    <w:basedOn w:val="Absatz-Standardschriftart"/>
    <w:rsid w:val="00F92179"/>
  </w:style>
  <w:style w:type="character" w:customStyle="1" w:styleId="organization-name">
    <w:name w:val="organization-name"/>
    <w:basedOn w:val="Absatz-Standardschriftart"/>
    <w:rsid w:val="00F92179"/>
  </w:style>
  <w:style w:type="paragraph" w:customStyle="1" w:styleId="doktitel1">
    <w:name w:val="doktitel_1"/>
    <w:rsid w:val="003016B8"/>
    <w:pPr>
      <w:spacing w:after="0" w:line="240" w:lineRule="auto"/>
      <w:jc w:val="left"/>
    </w:pPr>
    <w:rPr>
      <w:rFonts w:ascii="DIN-Bold" w:hAnsi="DIN-Bold"/>
      <w:caps/>
      <w:color w:val="000000"/>
      <w:sz w:val="72"/>
      <w:szCs w:val="20"/>
    </w:rPr>
  </w:style>
  <w:style w:type="paragraph" w:customStyle="1" w:styleId="doktitel3">
    <w:name w:val="doktitel_3"/>
    <w:basedOn w:val="Standard"/>
    <w:rsid w:val="003016B8"/>
    <w:pPr>
      <w:spacing w:after="240" w:line="240" w:lineRule="auto"/>
      <w:jc w:val="left"/>
    </w:pPr>
    <w:rPr>
      <w:rFonts w:ascii="Univers 45 Light" w:hAnsi="Univers 45 Light"/>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3708">
      <w:bodyDiv w:val="1"/>
      <w:marLeft w:val="0"/>
      <w:marRight w:val="0"/>
      <w:marTop w:val="0"/>
      <w:marBottom w:val="0"/>
      <w:divBdr>
        <w:top w:val="none" w:sz="0" w:space="0" w:color="auto"/>
        <w:left w:val="none" w:sz="0" w:space="0" w:color="auto"/>
        <w:bottom w:val="none" w:sz="0" w:space="0" w:color="auto"/>
        <w:right w:val="none" w:sz="0" w:space="0" w:color="auto"/>
      </w:divBdr>
    </w:div>
    <w:div w:id="68773322">
      <w:bodyDiv w:val="1"/>
      <w:marLeft w:val="0"/>
      <w:marRight w:val="0"/>
      <w:marTop w:val="0"/>
      <w:marBottom w:val="0"/>
      <w:divBdr>
        <w:top w:val="none" w:sz="0" w:space="0" w:color="auto"/>
        <w:left w:val="none" w:sz="0" w:space="0" w:color="auto"/>
        <w:bottom w:val="none" w:sz="0" w:space="0" w:color="auto"/>
        <w:right w:val="none" w:sz="0" w:space="0" w:color="auto"/>
      </w:divBdr>
    </w:div>
    <w:div w:id="139469300">
      <w:bodyDiv w:val="1"/>
      <w:marLeft w:val="0"/>
      <w:marRight w:val="0"/>
      <w:marTop w:val="0"/>
      <w:marBottom w:val="0"/>
      <w:divBdr>
        <w:top w:val="none" w:sz="0" w:space="0" w:color="auto"/>
        <w:left w:val="none" w:sz="0" w:space="0" w:color="auto"/>
        <w:bottom w:val="none" w:sz="0" w:space="0" w:color="auto"/>
        <w:right w:val="none" w:sz="0" w:space="0" w:color="auto"/>
      </w:divBdr>
    </w:div>
    <w:div w:id="164976821">
      <w:bodyDiv w:val="1"/>
      <w:marLeft w:val="0"/>
      <w:marRight w:val="0"/>
      <w:marTop w:val="0"/>
      <w:marBottom w:val="0"/>
      <w:divBdr>
        <w:top w:val="none" w:sz="0" w:space="0" w:color="auto"/>
        <w:left w:val="none" w:sz="0" w:space="0" w:color="auto"/>
        <w:bottom w:val="none" w:sz="0" w:space="0" w:color="auto"/>
        <w:right w:val="none" w:sz="0" w:space="0" w:color="auto"/>
      </w:divBdr>
    </w:div>
    <w:div w:id="185408073">
      <w:bodyDiv w:val="1"/>
      <w:marLeft w:val="0"/>
      <w:marRight w:val="0"/>
      <w:marTop w:val="0"/>
      <w:marBottom w:val="0"/>
      <w:divBdr>
        <w:top w:val="none" w:sz="0" w:space="0" w:color="auto"/>
        <w:left w:val="none" w:sz="0" w:space="0" w:color="auto"/>
        <w:bottom w:val="none" w:sz="0" w:space="0" w:color="auto"/>
        <w:right w:val="none" w:sz="0" w:space="0" w:color="auto"/>
      </w:divBdr>
    </w:div>
    <w:div w:id="201988722">
      <w:bodyDiv w:val="1"/>
      <w:marLeft w:val="0"/>
      <w:marRight w:val="0"/>
      <w:marTop w:val="0"/>
      <w:marBottom w:val="0"/>
      <w:divBdr>
        <w:top w:val="none" w:sz="0" w:space="0" w:color="auto"/>
        <w:left w:val="none" w:sz="0" w:space="0" w:color="auto"/>
        <w:bottom w:val="none" w:sz="0" w:space="0" w:color="auto"/>
        <w:right w:val="none" w:sz="0" w:space="0" w:color="auto"/>
      </w:divBdr>
    </w:div>
    <w:div w:id="211229917">
      <w:bodyDiv w:val="1"/>
      <w:marLeft w:val="0"/>
      <w:marRight w:val="0"/>
      <w:marTop w:val="0"/>
      <w:marBottom w:val="0"/>
      <w:divBdr>
        <w:top w:val="none" w:sz="0" w:space="0" w:color="auto"/>
        <w:left w:val="none" w:sz="0" w:space="0" w:color="auto"/>
        <w:bottom w:val="none" w:sz="0" w:space="0" w:color="auto"/>
        <w:right w:val="none" w:sz="0" w:space="0" w:color="auto"/>
      </w:divBdr>
    </w:div>
    <w:div w:id="239602812">
      <w:bodyDiv w:val="1"/>
      <w:marLeft w:val="0"/>
      <w:marRight w:val="0"/>
      <w:marTop w:val="0"/>
      <w:marBottom w:val="0"/>
      <w:divBdr>
        <w:top w:val="none" w:sz="0" w:space="0" w:color="auto"/>
        <w:left w:val="none" w:sz="0" w:space="0" w:color="auto"/>
        <w:bottom w:val="none" w:sz="0" w:space="0" w:color="auto"/>
        <w:right w:val="none" w:sz="0" w:space="0" w:color="auto"/>
      </w:divBdr>
    </w:div>
    <w:div w:id="298608522">
      <w:bodyDiv w:val="1"/>
      <w:marLeft w:val="0"/>
      <w:marRight w:val="0"/>
      <w:marTop w:val="0"/>
      <w:marBottom w:val="0"/>
      <w:divBdr>
        <w:top w:val="none" w:sz="0" w:space="0" w:color="auto"/>
        <w:left w:val="none" w:sz="0" w:space="0" w:color="auto"/>
        <w:bottom w:val="none" w:sz="0" w:space="0" w:color="auto"/>
        <w:right w:val="none" w:sz="0" w:space="0" w:color="auto"/>
      </w:divBdr>
    </w:div>
    <w:div w:id="312222495">
      <w:bodyDiv w:val="1"/>
      <w:marLeft w:val="0"/>
      <w:marRight w:val="0"/>
      <w:marTop w:val="0"/>
      <w:marBottom w:val="0"/>
      <w:divBdr>
        <w:top w:val="none" w:sz="0" w:space="0" w:color="auto"/>
        <w:left w:val="none" w:sz="0" w:space="0" w:color="auto"/>
        <w:bottom w:val="none" w:sz="0" w:space="0" w:color="auto"/>
        <w:right w:val="none" w:sz="0" w:space="0" w:color="auto"/>
      </w:divBdr>
    </w:div>
    <w:div w:id="350451134">
      <w:bodyDiv w:val="1"/>
      <w:marLeft w:val="0"/>
      <w:marRight w:val="0"/>
      <w:marTop w:val="0"/>
      <w:marBottom w:val="0"/>
      <w:divBdr>
        <w:top w:val="none" w:sz="0" w:space="0" w:color="auto"/>
        <w:left w:val="none" w:sz="0" w:space="0" w:color="auto"/>
        <w:bottom w:val="none" w:sz="0" w:space="0" w:color="auto"/>
        <w:right w:val="none" w:sz="0" w:space="0" w:color="auto"/>
      </w:divBdr>
      <w:divsChild>
        <w:div w:id="1661615335">
          <w:marLeft w:val="0"/>
          <w:marRight w:val="0"/>
          <w:marTop w:val="0"/>
          <w:marBottom w:val="0"/>
          <w:divBdr>
            <w:top w:val="none" w:sz="0" w:space="0" w:color="auto"/>
            <w:left w:val="none" w:sz="0" w:space="0" w:color="auto"/>
            <w:bottom w:val="none" w:sz="0" w:space="0" w:color="auto"/>
            <w:right w:val="none" w:sz="0" w:space="0" w:color="auto"/>
          </w:divBdr>
        </w:div>
      </w:divsChild>
    </w:div>
    <w:div w:id="438569671">
      <w:bodyDiv w:val="1"/>
      <w:marLeft w:val="0"/>
      <w:marRight w:val="0"/>
      <w:marTop w:val="0"/>
      <w:marBottom w:val="0"/>
      <w:divBdr>
        <w:top w:val="none" w:sz="0" w:space="0" w:color="auto"/>
        <w:left w:val="none" w:sz="0" w:space="0" w:color="auto"/>
        <w:bottom w:val="none" w:sz="0" w:space="0" w:color="auto"/>
        <w:right w:val="none" w:sz="0" w:space="0" w:color="auto"/>
      </w:divBdr>
    </w:div>
    <w:div w:id="453409221">
      <w:bodyDiv w:val="1"/>
      <w:marLeft w:val="0"/>
      <w:marRight w:val="0"/>
      <w:marTop w:val="0"/>
      <w:marBottom w:val="0"/>
      <w:divBdr>
        <w:top w:val="none" w:sz="0" w:space="0" w:color="auto"/>
        <w:left w:val="none" w:sz="0" w:space="0" w:color="auto"/>
        <w:bottom w:val="none" w:sz="0" w:space="0" w:color="auto"/>
        <w:right w:val="none" w:sz="0" w:space="0" w:color="auto"/>
      </w:divBdr>
    </w:div>
    <w:div w:id="471750235">
      <w:bodyDiv w:val="1"/>
      <w:marLeft w:val="0"/>
      <w:marRight w:val="0"/>
      <w:marTop w:val="0"/>
      <w:marBottom w:val="0"/>
      <w:divBdr>
        <w:top w:val="none" w:sz="0" w:space="0" w:color="auto"/>
        <w:left w:val="none" w:sz="0" w:space="0" w:color="auto"/>
        <w:bottom w:val="none" w:sz="0" w:space="0" w:color="auto"/>
        <w:right w:val="none" w:sz="0" w:space="0" w:color="auto"/>
      </w:divBdr>
    </w:div>
    <w:div w:id="522671233">
      <w:bodyDiv w:val="1"/>
      <w:marLeft w:val="0"/>
      <w:marRight w:val="0"/>
      <w:marTop w:val="0"/>
      <w:marBottom w:val="0"/>
      <w:divBdr>
        <w:top w:val="none" w:sz="0" w:space="0" w:color="auto"/>
        <w:left w:val="none" w:sz="0" w:space="0" w:color="auto"/>
        <w:bottom w:val="none" w:sz="0" w:space="0" w:color="auto"/>
        <w:right w:val="none" w:sz="0" w:space="0" w:color="auto"/>
      </w:divBdr>
    </w:div>
    <w:div w:id="524826700">
      <w:bodyDiv w:val="1"/>
      <w:marLeft w:val="0"/>
      <w:marRight w:val="0"/>
      <w:marTop w:val="0"/>
      <w:marBottom w:val="0"/>
      <w:divBdr>
        <w:top w:val="none" w:sz="0" w:space="0" w:color="auto"/>
        <w:left w:val="none" w:sz="0" w:space="0" w:color="auto"/>
        <w:bottom w:val="none" w:sz="0" w:space="0" w:color="auto"/>
        <w:right w:val="none" w:sz="0" w:space="0" w:color="auto"/>
      </w:divBdr>
    </w:div>
    <w:div w:id="554202765">
      <w:bodyDiv w:val="1"/>
      <w:marLeft w:val="0"/>
      <w:marRight w:val="0"/>
      <w:marTop w:val="0"/>
      <w:marBottom w:val="0"/>
      <w:divBdr>
        <w:top w:val="none" w:sz="0" w:space="0" w:color="auto"/>
        <w:left w:val="none" w:sz="0" w:space="0" w:color="auto"/>
        <w:bottom w:val="none" w:sz="0" w:space="0" w:color="auto"/>
        <w:right w:val="none" w:sz="0" w:space="0" w:color="auto"/>
      </w:divBdr>
    </w:div>
    <w:div w:id="636767347">
      <w:bodyDiv w:val="1"/>
      <w:marLeft w:val="0"/>
      <w:marRight w:val="0"/>
      <w:marTop w:val="0"/>
      <w:marBottom w:val="0"/>
      <w:divBdr>
        <w:top w:val="none" w:sz="0" w:space="0" w:color="auto"/>
        <w:left w:val="none" w:sz="0" w:space="0" w:color="auto"/>
        <w:bottom w:val="none" w:sz="0" w:space="0" w:color="auto"/>
        <w:right w:val="none" w:sz="0" w:space="0" w:color="auto"/>
      </w:divBdr>
    </w:div>
    <w:div w:id="679506701">
      <w:bodyDiv w:val="1"/>
      <w:marLeft w:val="0"/>
      <w:marRight w:val="0"/>
      <w:marTop w:val="0"/>
      <w:marBottom w:val="0"/>
      <w:divBdr>
        <w:top w:val="none" w:sz="0" w:space="0" w:color="auto"/>
        <w:left w:val="none" w:sz="0" w:space="0" w:color="auto"/>
        <w:bottom w:val="none" w:sz="0" w:space="0" w:color="auto"/>
        <w:right w:val="none" w:sz="0" w:space="0" w:color="auto"/>
      </w:divBdr>
    </w:div>
    <w:div w:id="715854051">
      <w:bodyDiv w:val="1"/>
      <w:marLeft w:val="0"/>
      <w:marRight w:val="0"/>
      <w:marTop w:val="0"/>
      <w:marBottom w:val="0"/>
      <w:divBdr>
        <w:top w:val="none" w:sz="0" w:space="0" w:color="auto"/>
        <w:left w:val="none" w:sz="0" w:space="0" w:color="auto"/>
        <w:bottom w:val="none" w:sz="0" w:space="0" w:color="auto"/>
        <w:right w:val="none" w:sz="0" w:space="0" w:color="auto"/>
      </w:divBdr>
    </w:div>
    <w:div w:id="750615893">
      <w:bodyDiv w:val="1"/>
      <w:marLeft w:val="0"/>
      <w:marRight w:val="0"/>
      <w:marTop w:val="0"/>
      <w:marBottom w:val="0"/>
      <w:divBdr>
        <w:top w:val="none" w:sz="0" w:space="0" w:color="auto"/>
        <w:left w:val="none" w:sz="0" w:space="0" w:color="auto"/>
        <w:bottom w:val="none" w:sz="0" w:space="0" w:color="auto"/>
        <w:right w:val="none" w:sz="0" w:space="0" w:color="auto"/>
      </w:divBdr>
      <w:divsChild>
        <w:div w:id="1698463201">
          <w:marLeft w:val="0"/>
          <w:marRight w:val="0"/>
          <w:marTop w:val="0"/>
          <w:marBottom w:val="0"/>
          <w:divBdr>
            <w:top w:val="none" w:sz="0" w:space="0" w:color="auto"/>
            <w:left w:val="none" w:sz="0" w:space="0" w:color="auto"/>
            <w:bottom w:val="none" w:sz="0" w:space="0" w:color="auto"/>
            <w:right w:val="none" w:sz="0" w:space="0" w:color="auto"/>
          </w:divBdr>
        </w:div>
        <w:div w:id="1031495425">
          <w:marLeft w:val="0"/>
          <w:marRight w:val="0"/>
          <w:marTop w:val="0"/>
          <w:marBottom w:val="0"/>
          <w:divBdr>
            <w:top w:val="none" w:sz="0" w:space="0" w:color="auto"/>
            <w:left w:val="none" w:sz="0" w:space="0" w:color="auto"/>
            <w:bottom w:val="none" w:sz="0" w:space="0" w:color="auto"/>
            <w:right w:val="none" w:sz="0" w:space="0" w:color="auto"/>
          </w:divBdr>
        </w:div>
        <w:div w:id="1318608053">
          <w:marLeft w:val="0"/>
          <w:marRight w:val="0"/>
          <w:marTop w:val="0"/>
          <w:marBottom w:val="0"/>
          <w:divBdr>
            <w:top w:val="none" w:sz="0" w:space="0" w:color="auto"/>
            <w:left w:val="none" w:sz="0" w:space="0" w:color="auto"/>
            <w:bottom w:val="none" w:sz="0" w:space="0" w:color="auto"/>
            <w:right w:val="none" w:sz="0" w:space="0" w:color="auto"/>
          </w:divBdr>
        </w:div>
      </w:divsChild>
    </w:div>
    <w:div w:id="845905223">
      <w:bodyDiv w:val="1"/>
      <w:marLeft w:val="0"/>
      <w:marRight w:val="0"/>
      <w:marTop w:val="0"/>
      <w:marBottom w:val="0"/>
      <w:divBdr>
        <w:top w:val="none" w:sz="0" w:space="0" w:color="auto"/>
        <w:left w:val="none" w:sz="0" w:space="0" w:color="auto"/>
        <w:bottom w:val="none" w:sz="0" w:space="0" w:color="auto"/>
        <w:right w:val="none" w:sz="0" w:space="0" w:color="auto"/>
      </w:divBdr>
    </w:div>
    <w:div w:id="859201021">
      <w:bodyDiv w:val="1"/>
      <w:marLeft w:val="0"/>
      <w:marRight w:val="0"/>
      <w:marTop w:val="0"/>
      <w:marBottom w:val="0"/>
      <w:divBdr>
        <w:top w:val="none" w:sz="0" w:space="0" w:color="auto"/>
        <w:left w:val="none" w:sz="0" w:space="0" w:color="auto"/>
        <w:bottom w:val="none" w:sz="0" w:space="0" w:color="auto"/>
        <w:right w:val="none" w:sz="0" w:space="0" w:color="auto"/>
      </w:divBdr>
    </w:div>
    <w:div w:id="889263756">
      <w:bodyDiv w:val="1"/>
      <w:marLeft w:val="0"/>
      <w:marRight w:val="0"/>
      <w:marTop w:val="0"/>
      <w:marBottom w:val="0"/>
      <w:divBdr>
        <w:top w:val="none" w:sz="0" w:space="0" w:color="auto"/>
        <w:left w:val="none" w:sz="0" w:space="0" w:color="auto"/>
        <w:bottom w:val="none" w:sz="0" w:space="0" w:color="auto"/>
        <w:right w:val="none" w:sz="0" w:space="0" w:color="auto"/>
      </w:divBdr>
    </w:div>
    <w:div w:id="891382230">
      <w:bodyDiv w:val="1"/>
      <w:marLeft w:val="0"/>
      <w:marRight w:val="0"/>
      <w:marTop w:val="0"/>
      <w:marBottom w:val="0"/>
      <w:divBdr>
        <w:top w:val="none" w:sz="0" w:space="0" w:color="auto"/>
        <w:left w:val="none" w:sz="0" w:space="0" w:color="auto"/>
        <w:bottom w:val="none" w:sz="0" w:space="0" w:color="auto"/>
        <w:right w:val="none" w:sz="0" w:space="0" w:color="auto"/>
      </w:divBdr>
    </w:div>
    <w:div w:id="961615260">
      <w:bodyDiv w:val="1"/>
      <w:marLeft w:val="0"/>
      <w:marRight w:val="0"/>
      <w:marTop w:val="0"/>
      <w:marBottom w:val="0"/>
      <w:divBdr>
        <w:top w:val="none" w:sz="0" w:space="0" w:color="auto"/>
        <w:left w:val="none" w:sz="0" w:space="0" w:color="auto"/>
        <w:bottom w:val="none" w:sz="0" w:space="0" w:color="auto"/>
        <w:right w:val="none" w:sz="0" w:space="0" w:color="auto"/>
      </w:divBdr>
    </w:div>
    <w:div w:id="964240528">
      <w:bodyDiv w:val="1"/>
      <w:marLeft w:val="0"/>
      <w:marRight w:val="0"/>
      <w:marTop w:val="0"/>
      <w:marBottom w:val="0"/>
      <w:divBdr>
        <w:top w:val="none" w:sz="0" w:space="0" w:color="auto"/>
        <w:left w:val="none" w:sz="0" w:space="0" w:color="auto"/>
        <w:bottom w:val="none" w:sz="0" w:space="0" w:color="auto"/>
        <w:right w:val="none" w:sz="0" w:space="0" w:color="auto"/>
      </w:divBdr>
    </w:div>
    <w:div w:id="986477260">
      <w:bodyDiv w:val="1"/>
      <w:marLeft w:val="0"/>
      <w:marRight w:val="0"/>
      <w:marTop w:val="0"/>
      <w:marBottom w:val="0"/>
      <w:divBdr>
        <w:top w:val="none" w:sz="0" w:space="0" w:color="auto"/>
        <w:left w:val="none" w:sz="0" w:space="0" w:color="auto"/>
        <w:bottom w:val="none" w:sz="0" w:space="0" w:color="auto"/>
        <w:right w:val="none" w:sz="0" w:space="0" w:color="auto"/>
      </w:divBdr>
      <w:divsChild>
        <w:div w:id="525675761">
          <w:marLeft w:val="0"/>
          <w:marRight w:val="0"/>
          <w:marTop w:val="0"/>
          <w:marBottom w:val="0"/>
          <w:divBdr>
            <w:top w:val="none" w:sz="0" w:space="0" w:color="auto"/>
            <w:left w:val="none" w:sz="0" w:space="0" w:color="auto"/>
            <w:bottom w:val="none" w:sz="0" w:space="0" w:color="auto"/>
            <w:right w:val="none" w:sz="0" w:space="0" w:color="auto"/>
          </w:divBdr>
          <w:divsChild>
            <w:div w:id="1617718594">
              <w:marLeft w:val="0"/>
              <w:marRight w:val="0"/>
              <w:marTop w:val="0"/>
              <w:marBottom w:val="0"/>
              <w:divBdr>
                <w:top w:val="none" w:sz="0" w:space="0" w:color="auto"/>
                <w:left w:val="none" w:sz="0" w:space="0" w:color="auto"/>
                <w:bottom w:val="none" w:sz="0" w:space="0" w:color="auto"/>
                <w:right w:val="none" w:sz="0" w:space="0" w:color="auto"/>
              </w:divBdr>
            </w:div>
          </w:divsChild>
        </w:div>
        <w:div w:id="529149387">
          <w:marLeft w:val="0"/>
          <w:marRight w:val="0"/>
          <w:marTop w:val="0"/>
          <w:marBottom w:val="0"/>
          <w:divBdr>
            <w:top w:val="none" w:sz="0" w:space="0" w:color="auto"/>
            <w:left w:val="none" w:sz="0" w:space="0" w:color="auto"/>
            <w:bottom w:val="none" w:sz="0" w:space="0" w:color="auto"/>
            <w:right w:val="none" w:sz="0" w:space="0" w:color="auto"/>
          </w:divBdr>
          <w:divsChild>
            <w:div w:id="1242711766">
              <w:marLeft w:val="0"/>
              <w:marRight w:val="0"/>
              <w:marTop w:val="0"/>
              <w:marBottom w:val="0"/>
              <w:divBdr>
                <w:top w:val="none" w:sz="0" w:space="0" w:color="auto"/>
                <w:left w:val="none" w:sz="0" w:space="0" w:color="auto"/>
                <w:bottom w:val="none" w:sz="0" w:space="0" w:color="auto"/>
                <w:right w:val="none" w:sz="0" w:space="0" w:color="auto"/>
              </w:divBdr>
            </w:div>
          </w:divsChild>
        </w:div>
        <w:div w:id="2093816438">
          <w:marLeft w:val="0"/>
          <w:marRight w:val="0"/>
          <w:marTop w:val="0"/>
          <w:marBottom w:val="0"/>
          <w:divBdr>
            <w:top w:val="none" w:sz="0" w:space="0" w:color="auto"/>
            <w:left w:val="none" w:sz="0" w:space="0" w:color="auto"/>
            <w:bottom w:val="none" w:sz="0" w:space="0" w:color="auto"/>
            <w:right w:val="none" w:sz="0" w:space="0" w:color="auto"/>
          </w:divBdr>
          <w:divsChild>
            <w:div w:id="6840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19705">
      <w:bodyDiv w:val="1"/>
      <w:marLeft w:val="0"/>
      <w:marRight w:val="0"/>
      <w:marTop w:val="0"/>
      <w:marBottom w:val="0"/>
      <w:divBdr>
        <w:top w:val="none" w:sz="0" w:space="0" w:color="auto"/>
        <w:left w:val="none" w:sz="0" w:space="0" w:color="auto"/>
        <w:bottom w:val="none" w:sz="0" w:space="0" w:color="auto"/>
        <w:right w:val="none" w:sz="0" w:space="0" w:color="auto"/>
      </w:divBdr>
    </w:div>
    <w:div w:id="1030489655">
      <w:bodyDiv w:val="1"/>
      <w:marLeft w:val="0"/>
      <w:marRight w:val="0"/>
      <w:marTop w:val="0"/>
      <w:marBottom w:val="0"/>
      <w:divBdr>
        <w:top w:val="none" w:sz="0" w:space="0" w:color="auto"/>
        <w:left w:val="none" w:sz="0" w:space="0" w:color="auto"/>
        <w:bottom w:val="none" w:sz="0" w:space="0" w:color="auto"/>
        <w:right w:val="none" w:sz="0" w:space="0" w:color="auto"/>
      </w:divBdr>
    </w:div>
    <w:div w:id="1048988787">
      <w:bodyDiv w:val="1"/>
      <w:marLeft w:val="0"/>
      <w:marRight w:val="0"/>
      <w:marTop w:val="0"/>
      <w:marBottom w:val="0"/>
      <w:divBdr>
        <w:top w:val="none" w:sz="0" w:space="0" w:color="auto"/>
        <w:left w:val="none" w:sz="0" w:space="0" w:color="auto"/>
        <w:bottom w:val="none" w:sz="0" w:space="0" w:color="auto"/>
        <w:right w:val="none" w:sz="0" w:space="0" w:color="auto"/>
      </w:divBdr>
    </w:div>
    <w:div w:id="1145583899">
      <w:bodyDiv w:val="1"/>
      <w:marLeft w:val="0"/>
      <w:marRight w:val="0"/>
      <w:marTop w:val="0"/>
      <w:marBottom w:val="0"/>
      <w:divBdr>
        <w:top w:val="none" w:sz="0" w:space="0" w:color="auto"/>
        <w:left w:val="none" w:sz="0" w:space="0" w:color="auto"/>
        <w:bottom w:val="none" w:sz="0" w:space="0" w:color="auto"/>
        <w:right w:val="none" w:sz="0" w:space="0" w:color="auto"/>
      </w:divBdr>
      <w:divsChild>
        <w:div w:id="1129201393">
          <w:marLeft w:val="0"/>
          <w:marRight w:val="0"/>
          <w:marTop w:val="0"/>
          <w:marBottom w:val="0"/>
          <w:divBdr>
            <w:top w:val="none" w:sz="0" w:space="0" w:color="auto"/>
            <w:left w:val="none" w:sz="0" w:space="0" w:color="auto"/>
            <w:bottom w:val="none" w:sz="0" w:space="0" w:color="auto"/>
            <w:right w:val="none" w:sz="0" w:space="0" w:color="auto"/>
          </w:divBdr>
        </w:div>
      </w:divsChild>
    </w:div>
    <w:div w:id="1153448877">
      <w:bodyDiv w:val="1"/>
      <w:marLeft w:val="0"/>
      <w:marRight w:val="0"/>
      <w:marTop w:val="0"/>
      <w:marBottom w:val="0"/>
      <w:divBdr>
        <w:top w:val="none" w:sz="0" w:space="0" w:color="auto"/>
        <w:left w:val="none" w:sz="0" w:space="0" w:color="auto"/>
        <w:bottom w:val="none" w:sz="0" w:space="0" w:color="auto"/>
        <w:right w:val="none" w:sz="0" w:space="0" w:color="auto"/>
      </w:divBdr>
    </w:div>
    <w:div w:id="1189442903">
      <w:bodyDiv w:val="1"/>
      <w:marLeft w:val="0"/>
      <w:marRight w:val="0"/>
      <w:marTop w:val="0"/>
      <w:marBottom w:val="0"/>
      <w:divBdr>
        <w:top w:val="none" w:sz="0" w:space="0" w:color="auto"/>
        <w:left w:val="none" w:sz="0" w:space="0" w:color="auto"/>
        <w:bottom w:val="none" w:sz="0" w:space="0" w:color="auto"/>
        <w:right w:val="none" w:sz="0" w:space="0" w:color="auto"/>
      </w:divBdr>
      <w:divsChild>
        <w:div w:id="665941039">
          <w:marLeft w:val="0"/>
          <w:marRight w:val="0"/>
          <w:marTop w:val="0"/>
          <w:marBottom w:val="0"/>
          <w:divBdr>
            <w:top w:val="none" w:sz="0" w:space="0" w:color="auto"/>
            <w:left w:val="none" w:sz="0" w:space="0" w:color="auto"/>
            <w:bottom w:val="none" w:sz="0" w:space="0" w:color="auto"/>
            <w:right w:val="none" w:sz="0" w:space="0" w:color="auto"/>
          </w:divBdr>
        </w:div>
        <w:div w:id="1651014796">
          <w:marLeft w:val="0"/>
          <w:marRight w:val="0"/>
          <w:marTop w:val="0"/>
          <w:marBottom w:val="0"/>
          <w:divBdr>
            <w:top w:val="none" w:sz="0" w:space="0" w:color="auto"/>
            <w:left w:val="none" w:sz="0" w:space="0" w:color="auto"/>
            <w:bottom w:val="none" w:sz="0" w:space="0" w:color="auto"/>
            <w:right w:val="none" w:sz="0" w:space="0" w:color="auto"/>
          </w:divBdr>
        </w:div>
      </w:divsChild>
    </w:div>
    <w:div w:id="1207790963">
      <w:bodyDiv w:val="1"/>
      <w:marLeft w:val="0"/>
      <w:marRight w:val="0"/>
      <w:marTop w:val="0"/>
      <w:marBottom w:val="0"/>
      <w:divBdr>
        <w:top w:val="none" w:sz="0" w:space="0" w:color="auto"/>
        <w:left w:val="none" w:sz="0" w:space="0" w:color="auto"/>
        <w:bottom w:val="none" w:sz="0" w:space="0" w:color="auto"/>
        <w:right w:val="none" w:sz="0" w:space="0" w:color="auto"/>
      </w:divBdr>
    </w:div>
    <w:div w:id="1230379731">
      <w:bodyDiv w:val="1"/>
      <w:marLeft w:val="0"/>
      <w:marRight w:val="0"/>
      <w:marTop w:val="0"/>
      <w:marBottom w:val="0"/>
      <w:divBdr>
        <w:top w:val="none" w:sz="0" w:space="0" w:color="auto"/>
        <w:left w:val="none" w:sz="0" w:space="0" w:color="auto"/>
        <w:bottom w:val="none" w:sz="0" w:space="0" w:color="auto"/>
        <w:right w:val="none" w:sz="0" w:space="0" w:color="auto"/>
      </w:divBdr>
    </w:div>
    <w:div w:id="1239096994">
      <w:bodyDiv w:val="1"/>
      <w:marLeft w:val="0"/>
      <w:marRight w:val="0"/>
      <w:marTop w:val="0"/>
      <w:marBottom w:val="0"/>
      <w:divBdr>
        <w:top w:val="none" w:sz="0" w:space="0" w:color="auto"/>
        <w:left w:val="none" w:sz="0" w:space="0" w:color="auto"/>
        <w:bottom w:val="none" w:sz="0" w:space="0" w:color="auto"/>
        <w:right w:val="none" w:sz="0" w:space="0" w:color="auto"/>
      </w:divBdr>
    </w:div>
    <w:div w:id="1255630790">
      <w:bodyDiv w:val="1"/>
      <w:marLeft w:val="0"/>
      <w:marRight w:val="0"/>
      <w:marTop w:val="0"/>
      <w:marBottom w:val="0"/>
      <w:divBdr>
        <w:top w:val="none" w:sz="0" w:space="0" w:color="auto"/>
        <w:left w:val="none" w:sz="0" w:space="0" w:color="auto"/>
        <w:bottom w:val="none" w:sz="0" w:space="0" w:color="auto"/>
        <w:right w:val="none" w:sz="0" w:space="0" w:color="auto"/>
      </w:divBdr>
      <w:divsChild>
        <w:div w:id="999650437">
          <w:marLeft w:val="0"/>
          <w:marRight w:val="0"/>
          <w:marTop w:val="0"/>
          <w:marBottom w:val="0"/>
          <w:divBdr>
            <w:top w:val="none" w:sz="0" w:space="0" w:color="auto"/>
            <w:left w:val="none" w:sz="0" w:space="0" w:color="auto"/>
            <w:bottom w:val="none" w:sz="0" w:space="0" w:color="auto"/>
            <w:right w:val="none" w:sz="0" w:space="0" w:color="auto"/>
          </w:divBdr>
        </w:div>
      </w:divsChild>
    </w:div>
    <w:div w:id="1375232948">
      <w:bodyDiv w:val="1"/>
      <w:marLeft w:val="0"/>
      <w:marRight w:val="0"/>
      <w:marTop w:val="0"/>
      <w:marBottom w:val="0"/>
      <w:divBdr>
        <w:top w:val="none" w:sz="0" w:space="0" w:color="auto"/>
        <w:left w:val="none" w:sz="0" w:space="0" w:color="auto"/>
        <w:bottom w:val="none" w:sz="0" w:space="0" w:color="auto"/>
        <w:right w:val="none" w:sz="0" w:space="0" w:color="auto"/>
      </w:divBdr>
    </w:div>
    <w:div w:id="1440832036">
      <w:bodyDiv w:val="1"/>
      <w:marLeft w:val="0"/>
      <w:marRight w:val="0"/>
      <w:marTop w:val="0"/>
      <w:marBottom w:val="0"/>
      <w:divBdr>
        <w:top w:val="none" w:sz="0" w:space="0" w:color="auto"/>
        <w:left w:val="none" w:sz="0" w:space="0" w:color="auto"/>
        <w:bottom w:val="none" w:sz="0" w:space="0" w:color="auto"/>
        <w:right w:val="none" w:sz="0" w:space="0" w:color="auto"/>
      </w:divBdr>
    </w:div>
    <w:div w:id="1479299265">
      <w:bodyDiv w:val="1"/>
      <w:marLeft w:val="0"/>
      <w:marRight w:val="0"/>
      <w:marTop w:val="0"/>
      <w:marBottom w:val="0"/>
      <w:divBdr>
        <w:top w:val="none" w:sz="0" w:space="0" w:color="auto"/>
        <w:left w:val="none" w:sz="0" w:space="0" w:color="auto"/>
        <w:bottom w:val="none" w:sz="0" w:space="0" w:color="auto"/>
        <w:right w:val="none" w:sz="0" w:space="0" w:color="auto"/>
      </w:divBdr>
    </w:div>
    <w:div w:id="1502163329">
      <w:bodyDiv w:val="1"/>
      <w:marLeft w:val="0"/>
      <w:marRight w:val="0"/>
      <w:marTop w:val="0"/>
      <w:marBottom w:val="0"/>
      <w:divBdr>
        <w:top w:val="none" w:sz="0" w:space="0" w:color="auto"/>
        <w:left w:val="none" w:sz="0" w:space="0" w:color="auto"/>
        <w:bottom w:val="none" w:sz="0" w:space="0" w:color="auto"/>
        <w:right w:val="none" w:sz="0" w:space="0" w:color="auto"/>
      </w:divBdr>
    </w:div>
    <w:div w:id="1523130644">
      <w:bodyDiv w:val="1"/>
      <w:marLeft w:val="0"/>
      <w:marRight w:val="0"/>
      <w:marTop w:val="0"/>
      <w:marBottom w:val="0"/>
      <w:divBdr>
        <w:top w:val="none" w:sz="0" w:space="0" w:color="auto"/>
        <w:left w:val="none" w:sz="0" w:space="0" w:color="auto"/>
        <w:bottom w:val="none" w:sz="0" w:space="0" w:color="auto"/>
        <w:right w:val="none" w:sz="0" w:space="0" w:color="auto"/>
      </w:divBdr>
    </w:div>
    <w:div w:id="1601915687">
      <w:bodyDiv w:val="1"/>
      <w:marLeft w:val="0"/>
      <w:marRight w:val="0"/>
      <w:marTop w:val="0"/>
      <w:marBottom w:val="0"/>
      <w:divBdr>
        <w:top w:val="none" w:sz="0" w:space="0" w:color="auto"/>
        <w:left w:val="none" w:sz="0" w:space="0" w:color="auto"/>
        <w:bottom w:val="none" w:sz="0" w:space="0" w:color="auto"/>
        <w:right w:val="none" w:sz="0" w:space="0" w:color="auto"/>
      </w:divBdr>
    </w:div>
    <w:div w:id="1606232346">
      <w:bodyDiv w:val="1"/>
      <w:marLeft w:val="0"/>
      <w:marRight w:val="0"/>
      <w:marTop w:val="0"/>
      <w:marBottom w:val="0"/>
      <w:divBdr>
        <w:top w:val="none" w:sz="0" w:space="0" w:color="auto"/>
        <w:left w:val="none" w:sz="0" w:space="0" w:color="auto"/>
        <w:bottom w:val="none" w:sz="0" w:space="0" w:color="auto"/>
        <w:right w:val="none" w:sz="0" w:space="0" w:color="auto"/>
      </w:divBdr>
    </w:div>
    <w:div w:id="1628579809">
      <w:bodyDiv w:val="1"/>
      <w:marLeft w:val="0"/>
      <w:marRight w:val="0"/>
      <w:marTop w:val="0"/>
      <w:marBottom w:val="0"/>
      <w:divBdr>
        <w:top w:val="none" w:sz="0" w:space="0" w:color="auto"/>
        <w:left w:val="none" w:sz="0" w:space="0" w:color="auto"/>
        <w:bottom w:val="none" w:sz="0" w:space="0" w:color="auto"/>
        <w:right w:val="none" w:sz="0" w:space="0" w:color="auto"/>
      </w:divBdr>
    </w:div>
    <w:div w:id="1649090432">
      <w:bodyDiv w:val="1"/>
      <w:marLeft w:val="0"/>
      <w:marRight w:val="0"/>
      <w:marTop w:val="0"/>
      <w:marBottom w:val="0"/>
      <w:divBdr>
        <w:top w:val="none" w:sz="0" w:space="0" w:color="auto"/>
        <w:left w:val="none" w:sz="0" w:space="0" w:color="auto"/>
        <w:bottom w:val="none" w:sz="0" w:space="0" w:color="auto"/>
        <w:right w:val="none" w:sz="0" w:space="0" w:color="auto"/>
      </w:divBdr>
    </w:div>
    <w:div w:id="1702826352">
      <w:bodyDiv w:val="1"/>
      <w:marLeft w:val="0"/>
      <w:marRight w:val="0"/>
      <w:marTop w:val="0"/>
      <w:marBottom w:val="0"/>
      <w:divBdr>
        <w:top w:val="none" w:sz="0" w:space="0" w:color="auto"/>
        <w:left w:val="none" w:sz="0" w:space="0" w:color="auto"/>
        <w:bottom w:val="none" w:sz="0" w:space="0" w:color="auto"/>
        <w:right w:val="none" w:sz="0" w:space="0" w:color="auto"/>
      </w:divBdr>
    </w:div>
    <w:div w:id="1750073835">
      <w:bodyDiv w:val="1"/>
      <w:marLeft w:val="0"/>
      <w:marRight w:val="0"/>
      <w:marTop w:val="0"/>
      <w:marBottom w:val="0"/>
      <w:divBdr>
        <w:top w:val="none" w:sz="0" w:space="0" w:color="auto"/>
        <w:left w:val="none" w:sz="0" w:space="0" w:color="auto"/>
        <w:bottom w:val="none" w:sz="0" w:space="0" w:color="auto"/>
        <w:right w:val="none" w:sz="0" w:space="0" w:color="auto"/>
      </w:divBdr>
    </w:div>
    <w:div w:id="1794519736">
      <w:bodyDiv w:val="1"/>
      <w:marLeft w:val="0"/>
      <w:marRight w:val="0"/>
      <w:marTop w:val="0"/>
      <w:marBottom w:val="0"/>
      <w:divBdr>
        <w:top w:val="none" w:sz="0" w:space="0" w:color="auto"/>
        <w:left w:val="none" w:sz="0" w:space="0" w:color="auto"/>
        <w:bottom w:val="none" w:sz="0" w:space="0" w:color="auto"/>
        <w:right w:val="none" w:sz="0" w:space="0" w:color="auto"/>
      </w:divBdr>
    </w:div>
    <w:div w:id="1844012421">
      <w:bodyDiv w:val="1"/>
      <w:marLeft w:val="0"/>
      <w:marRight w:val="0"/>
      <w:marTop w:val="0"/>
      <w:marBottom w:val="0"/>
      <w:divBdr>
        <w:top w:val="none" w:sz="0" w:space="0" w:color="auto"/>
        <w:left w:val="none" w:sz="0" w:space="0" w:color="auto"/>
        <w:bottom w:val="none" w:sz="0" w:space="0" w:color="auto"/>
        <w:right w:val="none" w:sz="0" w:space="0" w:color="auto"/>
      </w:divBdr>
    </w:div>
    <w:div w:id="1919710434">
      <w:bodyDiv w:val="1"/>
      <w:marLeft w:val="0"/>
      <w:marRight w:val="0"/>
      <w:marTop w:val="0"/>
      <w:marBottom w:val="0"/>
      <w:divBdr>
        <w:top w:val="none" w:sz="0" w:space="0" w:color="auto"/>
        <w:left w:val="none" w:sz="0" w:space="0" w:color="auto"/>
        <w:bottom w:val="none" w:sz="0" w:space="0" w:color="auto"/>
        <w:right w:val="none" w:sz="0" w:space="0" w:color="auto"/>
      </w:divBdr>
    </w:div>
    <w:div w:id="1928617248">
      <w:bodyDiv w:val="1"/>
      <w:marLeft w:val="0"/>
      <w:marRight w:val="0"/>
      <w:marTop w:val="0"/>
      <w:marBottom w:val="0"/>
      <w:divBdr>
        <w:top w:val="none" w:sz="0" w:space="0" w:color="auto"/>
        <w:left w:val="none" w:sz="0" w:space="0" w:color="auto"/>
        <w:bottom w:val="none" w:sz="0" w:space="0" w:color="auto"/>
        <w:right w:val="none" w:sz="0" w:space="0" w:color="auto"/>
      </w:divBdr>
    </w:div>
    <w:div w:id="1955596832">
      <w:bodyDiv w:val="1"/>
      <w:marLeft w:val="0"/>
      <w:marRight w:val="0"/>
      <w:marTop w:val="0"/>
      <w:marBottom w:val="0"/>
      <w:divBdr>
        <w:top w:val="none" w:sz="0" w:space="0" w:color="auto"/>
        <w:left w:val="none" w:sz="0" w:space="0" w:color="auto"/>
        <w:bottom w:val="none" w:sz="0" w:space="0" w:color="auto"/>
        <w:right w:val="none" w:sz="0" w:space="0" w:color="auto"/>
      </w:divBdr>
    </w:div>
    <w:div w:id="1983193724">
      <w:bodyDiv w:val="1"/>
      <w:marLeft w:val="0"/>
      <w:marRight w:val="0"/>
      <w:marTop w:val="0"/>
      <w:marBottom w:val="0"/>
      <w:divBdr>
        <w:top w:val="none" w:sz="0" w:space="0" w:color="auto"/>
        <w:left w:val="none" w:sz="0" w:space="0" w:color="auto"/>
        <w:bottom w:val="none" w:sz="0" w:space="0" w:color="auto"/>
        <w:right w:val="none" w:sz="0" w:space="0" w:color="auto"/>
      </w:divBdr>
    </w:div>
    <w:div w:id="2076662604">
      <w:bodyDiv w:val="1"/>
      <w:marLeft w:val="0"/>
      <w:marRight w:val="0"/>
      <w:marTop w:val="0"/>
      <w:marBottom w:val="0"/>
      <w:divBdr>
        <w:top w:val="none" w:sz="0" w:space="0" w:color="auto"/>
        <w:left w:val="none" w:sz="0" w:space="0" w:color="auto"/>
        <w:bottom w:val="none" w:sz="0" w:space="0" w:color="auto"/>
        <w:right w:val="none" w:sz="0" w:space="0" w:color="auto"/>
      </w:divBdr>
    </w:div>
    <w:div w:id="2105874991">
      <w:bodyDiv w:val="1"/>
      <w:marLeft w:val="0"/>
      <w:marRight w:val="0"/>
      <w:marTop w:val="0"/>
      <w:marBottom w:val="0"/>
      <w:divBdr>
        <w:top w:val="none" w:sz="0" w:space="0" w:color="auto"/>
        <w:left w:val="none" w:sz="0" w:space="0" w:color="auto"/>
        <w:bottom w:val="none" w:sz="0" w:space="0" w:color="auto"/>
        <w:right w:val="none" w:sz="0" w:space="0" w:color="auto"/>
      </w:divBdr>
    </w:div>
    <w:div w:id="2106684609">
      <w:bodyDiv w:val="1"/>
      <w:marLeft w:val="0"/>
      <w:marRight w:val="0"/>
      <w:marTop w:val="0"/>
      <w:marBottom w:val="0"/>
      <w:divBdr>
        <w:top w:val="none" w:sz="0" w:space="0" w:color="auto"/>
        <w:left w:val="none" w:sz="0" w:space="0" w:color="auto"/>
        <w:bottom w:val="none" w:sz="0" w:space="0" w:color="auto"/>
        <w:right w:val="none" w:sz="0" w:space="0" w:color="auto"/>
      </w:divBdr>
    </w:div>
    <w:div w:id="211979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Kah</b:Tag>
    <b:SourceType>JournalArticle</b:SourceType>
    <b:Guid>{B4395594-74B6-4D5E-B449-342D38D4DCBC}</b:Guid>
    <b:Title>Umweltindikatoren von Fassadenbekleidunmg</b:Title>
    <b:Author>
      <b:Author>
        <b:NameList>
          <b:Person>
            <b:Last>Kahnt</b:Last>
          </b:Person>
          <b:Person>
            <b:Last>Hülsmeier</b:Last>
          </b:Person>
        </b:NameList>
      </b:Author>
    </b:Author>
    <b:JournalName>VDI Ingenieur Nachrichten</b:JournalName>
    <b:RefOrder>3</b:RefOrder>
  </b:Source>
  <b:Source>
    <b:Tag>Bun</b:Tag>
    <b:SourceType>Book</b:SourceType>
    <b:Guid>{8E05945A-8B9D-49EC-B0DC-54A270BF0BEA}</b:Guid>
    <b:Author>
      <b:Author>
        <b:NameList>
          <b:Person>
            <b:Last>Raumordnung</b:Last>
            <b:First>Bundesamt</b:First>
            <b:Middle>für Bauwesen und</b:Middle>
          </b:Person>
        </b:NameList>
      </b:Author>
    </b:Author>
    <b:Title>Leitfaden für nachhaltiges Bauen, 2001</b:Title>
    <b:RefOrder>1</b:RefOrder>
  </b:Source>
</b:Sources>
</file>

<file path=customXml/itemProps1.xml><?xml version="1.0" encoding="utf-8"?>
<ds:datastoreItem xmlns:ds="http://schemas.openxmlformats.org/officeDocument/2006/customXml" ds:itemID="{FC375E39-14C6-4FED-9025-F51077E2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2327</Words>
  <Characters>14663</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Antrag</vt:lpstr>
    </vt:vector>
  </TitlesOfParts>
  <Company>HTWK Leipzig</Company>
  <LinksUpToDate>false</LinksUpToDate>
  <CharactersWithSpaces>16957</CharactersWithSpaces>
  <SharedDoc>false</SharedDoc>
  <HLinks>
    <vt:vector size="222" baseType="variant">
      <vt:variant>
        <vt:i4>1048638</vt:i4>
      </vt:variant>
      <vt:variant>
        <vt:i4>209</vt:i4>
      </vt:variant>
      <vt:variant>
        <vt:i4>0</vt:i4>
      </vt:variant>
      <vt:variant>
        <vt:i4>5</vt:i4>
      </vt:variant>
      <vt:variant>
        <vt:lpwstr/>
      </vt:variant>
      <vt:variant>
        <vt:lpwstr>_Toc347328885</vt:lpwstr>
      </vt:variant>
      <vt:variant>
        <vt:i4>1048638</vt:i4>
      </vt:variant>
      <vt:variant>
        <vt:i4>203</vt:i4>
      </vt:variant>
      <vt:variant>
        <vt:i4>0</vt:i4>
      </vt:variant>
      <vt:variant>
        <vt:i4>5</vt:i4>
      </vt:variant>
      <vt:variant>
        <vt:lpwstr/>
      </vt:variant>
      <vt:variant>
        <vt:lpwstr>_Toc347328884</vt:lpwstr>
      </vt:variant>
      <vt:variant>
        <vt:i4>1048638</vt:i4>
      </vt:variant>
      <vt:variant>
        <vt:i4>197</vt:i4>
      </vt:variant>
      <vt:variant>
        <vt:i4>0</vt:i4>
      </vt:variant>
      <vt:variant>
        <vt:i4>5</vt:i4>
      </vt:variant>
      <vt:variant>
        <vt:lpwstr/>
      </vt:variant>
      <vt:variant>
        <vt:lpwstr>_Toc347328883</vt:lpwstr>
      </vt:variant>
      <vt:variant>
        <vt:i4>1048638</vt:i4>
      </vt:variant>
      <vt:variant>
        <vt:i4>191</vt:i4>
      </vt:variant>
      <vt:variant>
        <vt:i4>0</vt:i4>
      </vt:variant>
      <vt:variant>
        <vt:i4>5</vt:i4>
      </vt:variant>
      <vt:variant>
        <vt:lpwstr/>
      </vt:variant>
      <vt:variant>
        <vt:lpwstr>_Toc347328882</vt:lpwstr>
      </vt:variant>
      <vt:variant>
        <vt:i4>1048638</vt:i4>
      </vt:variant>
      <vt:variant>
        <vt:i4>185</vt:i4>
      </vt:variant>
      <vt:variant>
        <vt:i4>0</vt:i4>
      </vt:variant>
      <vt:variant>
        <vt:i4>5</vt:i4>
      </vt:variant>
      <vt:variant>
        <vt:lpwstr/>
      </vt:variant>
      <vt:variant>
        <vt:lpwstr>_Toc347328881</vt:lpwstr>
      </vt:variant>
      <vt:variant>
        <vt:i4>1048638</vt:i4>
      </vt:variant>
      <vt:variant>
        <vt:i4>179</vt:i4>
      </vt:variant>
      <vt:variant>
        <vt:i4>0</vt:i4>
      </vt:variant>
      <vt:variant>
        <vt:i4>5</vt:i4>
      </vt:variant>
      <vt:variant>
        <vt:lpwstr/>
      </vt:variant>
      <vt:variant>
        <vt:lpwstr>_Toc347328880</vt:lpwstr>
      </vt:variant>
      <vt:variant>
        <vt:i4>2031678</vt:i4>
      </vt:variant>
      <vt:variant>
        <vt:i4>173</vt:i4>
      </vt:variant>
      <vt:variant>
        <vt:i4>0</vt:i4>
      </vt:variant>
      <vt:variant>
        <vt:i4>5</vt:i4>
      </vt:variant>
      <vt:variant>
        <vt:lpwstr/>
      </vt:variant>
      <vt:variant>
        <vt:lpwstr>_Toc347328879</vt:lpwstr>
      </vt:variant>
      <vt:variant>
        <vt:i4>2031678</vt:i4>
      </vt:variant>
      <vt:variant>
        <vt:i4>167</vt:i4>
      </vt:variant>
      <vt:variant>
        <vt:i4>0</vt:i4>
      </vt:variant>
      <vt:variant>
        <vt:i4>5</vt:i4>
      </vt:variant>
      <vt:variant>
        <vt:lpwstr/>
      </vt:variant>
      <vt:variant>
        <vt:lpwstr>_Toc347328878</vt:lpwstr>
      </vt:variant>
      <vt:variant>
        <vt:i4>2031678</vt:i4>
      </vt:variant>
      <vt:variant>
        <vt:i4>161</vt:i4>
      </vt:variant>
      <vt:variant>
        <vt:i4>0</vt:i4>
      </vt:variant>
      <vt:variant>
        <vt:i4>5</vt:i4>
      </vt:variant>
      <vt:variant>
        <vt:lpwstr/>
      </vt:variant>
      <vt:variant>
        <vt:lpwstr>_Toc347328877</vt:lpwstr>
      </vt:variant>
      <vt:variant>
        <vt:i4>2031678</vt:i4>
      </vt:variant>
      <vt:variant>
        <vt:i4>155</vt:i4>
      </vt:variant>
      <vt:variant>
        <vt:i4>0</vt:i4>
      </vt:variant>
      <vt:variant>
        <vt:i4>5</vt:i4>
      </vt:variant>
      <vt:variant>
        <vt:lpwstr/>
      </vt:variant>
      <vt:variant>
        <vt:lpwstr>_Toc347328876</vt:lpwstr>
      </vt:variant>
      <vt:variant>
        <vt:i4>2031678</vt:i4>
      </vt:variant>
      <vt:variant>
        <vt:i4>149</vt:i4>
      </vt:variant>
      <vt:variant>
        <vt:i4>0</vt:i4>
      </vt:variant>
      <vt:variant>
        <vt:i4>5</vt:i4>
      </vt:variant>
      <vt:variant>
        <vt:lpwstr/>
      </vt:variant>
      <vt:variant>
        <vt:lpwstr>_Toc347328875</vt:lpwstr>
      </vt:variant>
      <vt:variant>
        <vt:i4>2031678</vt:i4>
      </vt:variant>
      <vt:variant>
        <vt:i4>143</vt:i4>
      </vt:variant>
      <vt:variant>
        <vt:i4>0</vt:i4>
      </vt:variant>
      <vt:variant>
        <vt:i4>5</vt:i4>
      </vt:variant>
      <vt:variant>
        <vt:lpwstr/>
      </vt:variant>
      <vt:variant>
        <vt:lpwstr>_Toc347328874</vt:lpwstr>
      </vt:variant>
      <vt:variant>
        <vt:i4>2031678</vt:i4>
      </vt:variant>
      <vt:variant>
        <vt:i4>137</vt:i4>
      </vt:variant>
      <vt:variant>
        <vt:i4>0</vt:i4>
      </vt:variant>
      <vt:variant>
        <vt:i4>5</vt:i4>
      </vt:variant>
      <vt:variant>
        <vt:lpwstr/>
      </vt:variant>
      <vt:variant>
        <vt:lpwstr>_Toc347328873</vt:lpwstr>
      </vt:variant>
      <vt:variant>
        <vt:i4>2031678</vt:i4>
      </vt:variant>
      <vt:variant>
        <vt:i4>131</vt:i4>
      </vt:variant>
      <vt:variant>
        <vt:i4>0</vt:i4>
      </vt:variant>
      <vt:variant>
        <vt:i4>5</vt:i4>
      </vt:variant>
      <vt:variant>
        <vt:lpwstr/>
      </vt:variant>
      <vt:variant>
        <vt:lpwstr>_Toc347328872</vt:lpwstr>
      </vt:variant>
      <vt:variant>
        <vt:i4>2031678</vt:i4>
      </vt:variant>
      <vt:variant>
        <vt:i4>125</vt:i4>
      </vt:variant>
      <vt:variant>
        <vt:i4>0</vt:i4>
      </vt:variant>
      <vt:variant>
        <vt:i4>5</vt:i4>
      </vt:variant>
      <vt:variant>
        <vt:lpwstr/>
      </vt:variant>
      <vt:variant>
        <vt:lpwstr>_Toc347328871</vt:lpwstr>
      </vt:variant>
      <vt:variant>
        <vt:i4>2031678</vt:i4>
      </vt:variant>
      <vt:variant>
        <vt:i4>119</vt:i4>
      </vt:variant>
      <vt:variant>
        <vt:i4>0</vt:i4>
      </vt:variant>
      <vt:variant>
        <vt:i4>5</vt:i4>
      </vt:variant>
      <vt:variant>
        <vt:lpwstr/>
      </vt:variant>
      <vt:variant>
        <vt:lpwstr>_Toc347328870</vt:lpwstr>
      </vt:variant>
      <vt:variant>
        <vt:i4>1966142</vt:i4>
      </vt:variant>
      <vt:variant>
        <vt:i4>113</vt:i4>
      </vt:variant>
      <vt:variant>
        <vt:i4>0</vt:i4>
      </vt:variant>
      <vt:variant>
        <vt:i4>5</vt:i4>
      </vt:variant>
      <vt:variant>
        <vt:lpwstr/>
      </vt:variant>
      <vt:variant>
        <vt:lpwstr>_Toc347328869</vt:lpwstr>
      </vt:variant>
      <vt:variant>
        <vt:i4>1966142</vt:i4>
      </vt:variant>
      <vt:variant>
        <vt:i4>107</vt:i4>
      </vt:variant>
      <vt:variant>
        <vt:i4>0</vt:i4>
      </vt:variant>
      <vt:variant>
        <vt:i4>5</vt:i4>
      </vt:variant>
      <vt:variant>
        <vt:lpwstr/>
      </vt:variant>
      <vt:variant>
        <vt:lpwstr>_Toc347328868</vt:lpwstr>
      </vt:variant>
      <vt:variant>
        <vt:i4>1966142</vt:i4>
      </vt:variant>
      <vt:variant>
        <vt:i4>101</vt:i4>
      </vt:variant>
      <vt:variant>
        <vt:i4>0</vt:i4>
      </vt:variant>
      <vt:variant>
        <vt:i4>5</vt:i4>
      </vt:variant>
      <vt:variant>
        <vt:lpwstr/>
      </vt:variant>
      <vt:variant>
        <vt:lpwstr>_Toc347328867</vt:lpwstr>
      </vt:variant>
      <vt:variant>
        <vt:i4>1966142</vt:i4>
      </vt:variant>
      <vt:variant>
        <vt:i4>95</vt:i4>
      </vt:variant>
      <vt:variant>
        <vt:i4>0</vt:i4>
      </vt:variant>
      <vt:variant>
        <vt:i4>5</vt:i4>
      </vt:variant>
      <vt:variant>
        <vt:lpwstr/>
      </vt:variant>
      <vt:variant>
        <vt:lpwstr>_Toc347328866</vt:lpwstr>
      </vt:variant>
      <vt:variant>
        <vt:i4>1966142</vt:i4>
      </vt:variant>
      <vt:variant>
        <vt:i4>89</vt:i4>
      </vt:variant>
      <vt:variant>
        <vt:i4>0</vt:i4>
      </vt:variant>
      <vt:variant>
        <vt:i4>5</vt:i4>
      </vt:variant>
      <vt:variant>
        <vt:lpwstr/>
      </vt:variant>
      <vt:variant>
        <vt:lpwstr>_Toc347328865</vt:lpwstr>
      </vt:variant>
      <vt:variant>
        <vt:i4>1966142</vt:i4>
      </vt:variant>
      <vt:variant>
        <vt:i4>83</vt:i4>
      </vt:variant>
      <vt:variant>
        <vt:i4>0</vt:i4>
      </vt:variant>
      <vt:variant>
        <vt:i4>5</vt:i4>
      </vt:variant>
      <vt:variant>
        <vt:lpwstr/>
      </vt:variant>
      <vt:variant>
        <vt:lpwstr>_Toc347328864</vt:lpwstr>
      </vt:variant>
      <vt:variant>
        <vt:i4>1966142</vt:i4>
      </vt:variant>
      <vt:variant>
        <vt:i4>77</vt:i4>
      </vt:variant>
      <vt:variant>
        <vt:i4>0</vt:i4>
      </vt:variant>
      <vt:variant>
        <vt:i4>5</vt:i4>
      </vt:variant>
      <vt:variant>
        <vt:lpwstr/>
      </vt:variant>
      <vt:variant>
        <vt:lpwstr>_Toc347328863</vt:lpwstr>
      </vt:variant>
      <vt:variant>
        <vt:i4>1966142</vt:i4>
      </vt:variant>
      <vt:variant>
        <vt:i4>71</vt:i4>
      </vt:variant>
      <vt:variant>
        <vt:i4>0</vt:i4>
      </vt:variant>
      <vt:variant>
        <vt:i4>5</vt:i4>
      </vt:variant>
      <vt:variant>
        <vt:lpwstr/>
      </vt:variant>
      <vt:variant>
        <vt:lpwstr>_Toc347328862</vt:lpwstr>
      </vt:variant>
      <vt:variant>
        <vt:i4>1966142</vt:i4>
      </vt:variant>
      <vt:variant>
        <vt:i4>65</vt:i4>
      </vt:variant>
      <vt:variant>
        <vt:i4>0</vt:i4>
      </vt:variant>
      <vt:variant>
        <vt:i4>5</vt:i4>
      </vt:variant>
      <vt:variant>
        <vt:lpwstr/>
      </vt:variant>
      <vt:variant>
        <vt:lpwstr>_Toc347328861</vt:lpwstr>
      </vt:variant>
      <vt:variant>
        <vt:i4>1966142</vt:i4>
      </vt:variant>
      <vt:variant>
        <vt:i4>59</vt:i4>
      </vt:variant>
      <vt:variant>
        <vt:i4>0</vt:i4>
      </vt:variant>
      <vt:variant>
        <vt:i4>5</vt:i4>
      </vt:variant>
      <vt:variant>
        <vt:lpwstr/>
      </vt:variant>
      <vt:variant>
        <vt:lpwstr>_Toc347328860</vt:lpwstr>
      </vt:variant>
      <vt:variant>
        <vt:i4>1900606</vt:i4>
      </vt:variant>
      <vt:variant>
        <vt:i4>53</vt:i4>
      </vt:variant>
      <vt:variant>
        <vt:i4>0</vt:i4>
      </vt:variant>
      <vt:variant>
        <vt:i4>5</vt:i4>
      </vt:variant>
      <vt:variant>
        <vt:lpwstr/>
      </vt:variant>
      <vt:variant>
        <vt:lpwstr>_Toc347328859</vt:lpwstr>
      </vt:variant>
      <vt:variant>
        <vt:i4>1900606</vt:i4>
      </vt:variant>
      <vt:variant>
        <vt:i4>47</vt:i4>
      </vt:variant>
      <vt:variant>
        <vt:i4>0</vt:i4>
      </vt:variant>
      <vt:variant>
        <vt:i4>5</vt:i4>
      </vt:variant>
      <vt:variant>
        <vt:lpwstr/>
      </vt:variant>
      <vt:variant>
        <vt:lpwstr>_Toc347328858</vt:lpwstr>
      </vt:variant>
      <vt:variant>
        <vt:i4>1900606</vt:i4>
      </vt:variant>
      <vt:variant>
        <vt:i4>41</vt:i4>
      </vt:variant>
      <vt:variant>
        <vt:i4>0</vt:i4>
      </vt:variant>
      <vt:variant>
        <vt:i4>5</vt:i4>
      </vt:variant>
      <vt:variant>
        <vt:lpwstr/>
      </vt:variant>
      <vt:variant>
        <vt:lpwstr>_Toc347328857</vt:lpwstr>
      </vt:variant>
      <vt:variant>
        <vt:i4>1900606</vt:i4>
      </vt:variant>
      <vt:variant>
        <vt:i4>35</vt:i4>
      </vt:variant>
      <vt:variant>
        <vt:i4>0</vt:i4>
      </vt:variant>
      <vt:variant>
        <vt:i4>5</vt:i4>
      </vt:variant>
      <vt:variant>
        <vt:lpwstr/>
      </vt:variant>
      <vt:variant>
        <vt:lpwstr>_Toc347328856</vt:lpwstr>
      </vt:variant>
      <vt:variant>
        <vt:i4>1900606</vt:i4>
      </vt:variant>
      <vt:variant>
        <vt:i4>29</vt:i4>
      </vt:variant>
      <vt:variant>
        <vt:i4>0</vt:i4>
      </vt:variant>
      <vt:variant>
        <vt:i4>5</vt:i4>
      </vt:variant>
      <vt:variant>
        <vt:lpwstr/>
      </vt:variant>
      <vt:variant>
        <vt:lpwstr>_Toc347328855</vt:lpwstr>
      </vt:variant>
      <vt:variant>
        <vt:i4>1900606</vt:i4>
      </vt:variant>
      <vt:variant>
        <vt:i4>23</vt:i4>
      </vt:variant>
      <vt:variant>
        <vt:i4>0</vt:i4>
      </vt:variant>
      <vt:variant>
        <vt:i4>5</vt:i4>
      </vt:variant>
      <vt:variant>
        <vt:lpwstr/>
      </vt:variant>
      <vt:variant>
        <vt:lpwstr>_Toc347328854</vt:lpwstr>
      </vt:variant>
      <vt:variant>
        <vt:i4>1900606</vt:i4>
      </vt:variant>
      <vt:variant>
        <vt:i4>17</vt:i4>
      </vt:variant>
      <vt:variant>
        <vt:i4>0</vt:i4>
      </vt:variant>
      <vt:variant>
        <vt:i4>5</vt:i4>
      </vt:variant>
      <vt:variant>
        <vt:lpwstr/>
      </vt:variant>
      <vt:variant>
        <vt:lpwstr>_Toc347328853</vt:lpwstr>
      </vt:variant>
      <vt:variant>
        <vt:i4>1900606</vt:i4>
      </vt:variant>
      <vt:variant>
        <vt:i4>11</vt:i4>
      </vt:variant>
      <vt:variant>
        <vt:i4>0</vt:i4>
      </vt:variant>
      <vt:variant>
        <vt:i4>5</vt:i4>
      </vt:variant>
      <vt:variant>
        <vt:lpwstr/>
      </vt:variant>
      <vt:variant>
        <vt:lpwstr>_Toc347328852</vt:lpwstr>
      </vt:variant>
      <vt:variant>
        <vt:i4>1900606</vt:i4>
      </vt:variant>
      <vt:variant>
        <vt:i4>5</vt:i4>
      </vt:variant>
      <vt:variant>
        <vt:i4>0</vt:i4>
      </vt:variant>
      <vt:variant>
        <vt:i4>5</vt:i4>
      </vt:variant>
      <vt:variant>
        <vt:lpwstr/>
      </vt:variant>
      <vt:variant>
        <vt:lpwstr>_Toc347328851</vt:lpwstr>
      </vt:variant>
      <vt:variant>
        <vt:i4>3670018</vt:i4>
      </vt:variant>
      <vt:variant>
        <vt:i4>-1</vt:i4>
      </vt:variant>
      <vt:variant>
        <vt:i4>1034</vt:i4>
      </vt:variant>
      <vt:variant>
        <vt:i4>1</vt:i4>
      </vt:variant>
      <vt:variant>
        <vt:lpwstr>http://www.kompetenznetz-mittelstand.de/sites/default/files/imagecache/business_logo_normal/business_logo/firmen-logos/BETONWERK_OSCHATZ_GmbH.png</vt:lpwstr>
      </vt:variant>
      <vt:variant>
        <vt:lpwstr/>
      </vt:variant>
      <vt:variant>
        <vt:i4>4063298</vt:i4>
      </vt:variant>
      <vt:variant>
        <vt:i4>-1</vt:i4>
      </vt:variant>
      <vt:variant>
        <vt:i4>1032</vt:i4>
      </vt:variant>
      <vt:variant>
        <vt:i4>1</vt:i4>
      </vt:variant>
      <vt:variant>
        <vt:lpwstr>http://www.atlan-tec.com/img/logo_SKZ.jpg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creator>TU Dresden</dc:creator>
  <cp:lastModifiedBy>Öhler, Anke</cp:lastModifiedBy>
  <cp:revision>4</cp:revision>
  <cp:lastPrinted>2013-09-09T07:32:00Z</cp:lastPrinted>
  <dcterms:created xsi:type="dcterms:W3CDTF">2019-10-29T08:18:00Z</dcterms:created>
  <dcterms:modified xsi:type="dcterms:W3CDTF">2020-09-02T06:48:00Z</dcterms:modified>
</cp:coreProperties>
</file>